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5234542E" w:rsidR="006D3016" w:rsidRPr="00202323" w:rsidRDefault="006D3016" w:rsidP="0019070E">
      <w:pPr>
        <w:widowControl w:val="0"/>
        <w:tabs>
          <w:tab w:val="right" w:pos="9639"/>
        </w:tabs>
        <w:spacing w:after="0"/>
        <w:jc w:val="left"/>
        <w:rPr>
          <w:rFonts w:ascii="Arial" w:eastAsia="Times New Roman" w:hAnsi="Arial"/>
          <w:b/>
          <w:bCs/>
          <w:i/>
          <w:sz w:val="24"/>
          <w:szCs w:val="24"/>
          <w:lang w:val="en-GB"/>
        </w:rPr>
      </w:pPr>
      <w:proofErr w:type="spellStart"/>
      <w:r w:rsidRPr="00202323">
        <w:rPr>
          <w:rFonts w:ascii="Arial" w:eastAsia="Times New Roman" w:hAnsi="Arial" w:cs="Arial"/>
          <w:b/>
          <w:bCs/>
          <w:sz w:val="24"/>
          <w:szCs w:val="24"/>
          <w:lang w:val="en-GB"/>
        </w:rPr>
        <w:t>3GPP</w:t>
      </w:r>
      <w:proofErr w:type="spellEnd"/>
      <w:r w:rsidRPr="00202323">
        <w:rPr>
          <w:rFonts w:ascii="Arial" w:eastAsia="Times New Roman" w:hAnsi="Arial" w:cs="Arial"/>
          <w:b/>
          <w:bCs/>
          <w:sz w:val="24"/>
          <w:szCs w:val="24"/>
          <w:lang w:val="en-GB"/>
        </w:rPr>
        <w:t xml:space="preserve"> T</w:t>
      </w:r>
      <w:bookmarkStart w:id="0" w:name="_Ref452454252"/>
      <w:bookmarkEnd w:id="0"/>
      <w:r w:rsidRPr="00202323">
        <w:rPr>
          <w:rFonts w:ascii="Arial" w:eastAsia="Times New Roman" w:hAnsi="Arial" w:cs="Arial"/>
          <w:b/>
          <w:bCs/>
          <w:sz w:val="24"/>
          <w:szCs w:val="24"/>
          <w:lang w:val="en-GB"/>
        </w:rPr>
        <w:t xml:space="preserve">SG-RAN </w:t>
      </w:r>
      <w:proofErr w:type="spellStart"/>
      <w:r w:rsidRPr="00202323">
        <w:rPr>
          <w:rFonts w:ascii="Arial" w:eastAsia="Times New Roman" w:hAnsi="Arial" w:cs="Arial"/>
          <w:b/>
          <w:sz w:val="24"/>
          <w:szCs w:val="24"/>
          <w:lang w:val="en-GB"/>
        </w:rPr>
        <w:t>WG2</w:t>
      </w:r>
      <w:proofErr w:type="spellEnd"/>
      <w:r w:rsidRPr="00202323">
        <w:rPr>
          <w:rFonts w:ascii="Arial" w:eastAsia="Times New Roman" w:hAnsi="Arial" w:cs="Arial"/>
          <w:b/>
          <w:sz w:val="24"/>
          <w:szCs w:val="24"/>
          <w:lang w:val="en-GB"/>
        </w:rPr>
        <w:t xml:space="preserve"> Meeting </w:t>
      </w:r>
      <w:r w:rsidR="002C5D1F" w:rsidRPr="00202323">
        <w:rPr>
          <w:rFonts w:ascii="Arial" w:eastAsia="Times New Roman" w:hAnsi="Arial" w:cs="Arial"/>
          <w:b/>
          <w:sz w:val="24"/>
          <w:szCs w:val="24"/>
          <w:lang w:val="en-GB"/>
        </w:rPr>
        <w:t>#</w:t>
      </w:r>
      <w:r w:rsidR="0064191F" w:rsidRPr="00202323">
        <w:rPr>
          <w:rFonts w:ascii="Arial" w:eastAsia="Times New Roman" w:hAnsi="Arial" w:cs="Arial"/>
          <w:b/>
          <w:sz w:val="24"/>
          <w:szCs w:val="24"/>
          <w:lang w:val="en-GB"/>
        </w:rPr>
        <w:t>11</w:t>
      </w:r>
      <w:r w:rsidR="00E258FD">
        <w:rPr>
          <w:rFonts w:ascii="Arial" w:eastAsia="Times New Roman" w:hAnsi="Arial" w:cs="Arial"/>
          <w:b/>
          <w:sz w:val="24"/>
          <w:szCs w:val="24"/>
          <w:lang w:val="en-GB"/>
        </w:rPr>
        <w:t>6</w:t>
      </w:r>
      <w:r w:rsidR="0019070E" w:rsidRPr="00202323">
        <w:rPr>
          <w:rFonts w:ascii="Arial" w:eastAsia="Times New Roman" w:hAnsi="Arial" w:cs="Arial"/>
          <w:b/>
          <w:sz w:val="24"/>
          <w:szCs w:val="24"/>
          <w:lang w:val="en-GB"/>
        </w:rPr>
        <w:t>-e</w:t>
      </w:r>
      <w:r w:rsidR="002C5D1F" w:rsidRPr="00202323">
        <w:rPr>
          <w:rFonts w:ascii="Arial" w:eastAsiaTheme="minorEastAsia" w:hAnsi="Arial" w:cs="Arial"/>
          <w:b/>
          <w:sz w:val="24"/>
          <w:szCs w:val="24"/>
          <w:lang w:val="en-GB"/>
        </w:rPr>
        <w:t xml:space="preserve"> </w:t>
      </w:r>
      <w:r w:rsidRPr="00202323">
        <w:rPr>
          <w:rFonts w:ascii="Arial" w:eastAsia="Times New Roman" w:hAnsi="Arial"/>
          <w:b/>
          <w:bCs/>
          <w:sz w:val="24"/>
          <w:szCs w:val="24"/>
          <w:lang w:val="en-GB"/>
        </w:rPr>
        <w:tab/>
      </w:r>
      <w:proofErr w:type="spellStart"/>
      <w:r w:rsidR="00202323" w:rsidRPr="00202323">
        <w:rPr>
          <w:rFonts w:ascii="Arial" w:eastAsia="Times New Roman" w:hAnsi="Arial"/>
          <w:b/>
          <w:bCs/>
          <w:sz w:val="24"/>
          <w:szCs w:val="24"/>
          <w:lang w:val="en-GB"/>
        </w:rPr>
        <w:t>R2</w:t>
      </w:r>
      <w:proofErr w:type="spellEnd"/>
      <w:r w:rsidR="00202323" w:rsidRPr="00202323">
        <w:rPr>
          <w:rFonts w:ascii="Arial" w:eastAsia="Times New Roman" w:hAnsi="Arial"/>
          <w:b/>
          <w:bCs/>
          <w:sz w:val="24"/>
          <w:szCs w:val="24"/>
          <w:lang w:val="en-GB"/>
        </w:rPr>
        <w:t>-</w:t>
      </w:r>
      <w:r w:rsidR="00C9353A">
        <w:rPr>
          <w:rFonts w:ascii="Arial" w:eastAsia="Times New Roman" w:hAnsi="Arial"/>
          <w:b/>
          <w:bCs/>
          <w:sz w:val="24"/>
          <w:szCs w:val="24"/>
          <w:lang w:val="en-GB"/>
        </w:rPr>
        <w:t>2110180</w:t>
      </w:r>
    </w:p>
    <w:p w14:paraId="48032B1F" w14:textId="701C84F6" w:rsidR="0019070E" w:rsidRPr="00202323" w:rsidRDefault="0019070E" w:rsidP="0019070E">
      <w:pPr>
        <w:tabs>
          <w:tab w:val="left" w:pos="1985"/>
          <w:tab w:val="right" w:pos="9639"/>
        </w:tabs>
        <w:spacing w:after="100" w:afterAutospacing="1"/>
        <w:rPr>
          <w:rFonts w:ascii="Arial" w:hAnsi="Arial" w:cs="Arial"/>
          <w:b/>
          <w:noProof/>
          <w:szCs w:val="22"/>
        </w:rPr>
      </w:pPr>
      <w:r w:rsidRPr="00202323">
        <w:rPr>
          <w:rFonts w:ascii="Arial" w:hAnsi="Arial" w:cs="Arial"/>
          <w:b/>
          <w:noProof/>
          <w:szCs w:val="22"/>
        </w:rPr>
        <w:t xml:space="preserve">Electronic, </w:t>
      </w:r>
      <w:r w:rsidR="00E8184E">
        <w:rPr>
          <w:rFonts w:ascii="Arial" w:hAnsi="Arial" w:cs="Arial"/>
          <w:b/>
          <w:noProof/>
          <w:szCs w:val="22"/>
        </w:rPr>
        <w:t>1st</w:t>
      </w:r>
      <w:r w:rsidR="00202323" w:rsidRPr="00202323">
        <w:rPr>
          <w:rFonts w:ascii="Arial" w:hAnsi="Arial" w:cs="Arial"/>
          <w:b/>
          <w:noProof/>
          <w:szCs w:val="22"/>
        </w:rPr>
        <w:t xml:space="preserve"> - </w:t>
      </w:r>
      <w:r w:rsidR="00E8184E">
        <w:rPr>
          <w:rFonts w:ascii="Arial" w:hAnsi="Arial" w:cs="Arial"/>
          <w:b/>
          <w:noProof/>
          <w:szCs w:val="22"/>
        </w:rPr>
        <w:t>12</w:t>
      </w:r>
      <w:r w:rsidR="00202323" w:rsidRPr="00202323">
        <w:rPr>
          <w:rFonts w:ascii="Arial" w:hAnsi="Arial" w:cs="Arial"/>
          <w:b/>
          <w:noProof/>
          <w:szCs w:val="22"/>
        </w:rPr>
        <w:t xml:space="preserve">th </w:t>
      </w:r>
      <w:r w:rsidR="00E8184E">
        <w:rPr>
          <w:rFonts w:ascii="Arial" w:hAnsi="Arial" w:cs="Arial"/>
          <w:b/>
          <w:noProof/>
          <w:szCs w:val="22"/>
        </w:rPr>
        <w:t>Nov</w:t>
      </w:r>
      <w:r w:rsidR="00202323" w:rsidRPr="00202323">
        <w:rPr>
          <w:rFonts w:ascii="Arial" w:hAnsi="Arial" w:cs="Arial"/>
          <w:b/>
          <w:noProof/>
          <w:szCs w:val="22"/>
        </w:rPr>
        <w:t>, 2021</w:t>
      </w:r>
    </w:p>
    <w:p w14:paraId="7811E7C9" w14:textId="77777777" w:rsidR="006D3016" w:rsidRPr="00202323" w:rsidRDefault="006D3016" w:rsidP="00250190">
      <w:pPr>
        <w:widowControl w:val="0"/>
        <w:spacing w:after="0"/>
        <w:jc w:val="left"/>
        <w:rPr>
          <w:rFonts w:ascii="Arial" w:eastAsia="Times New Roman" w:hAnsi="Arial"/>
          <w:b/>
          <w:bCs/>
          <w:sz w:val="24"/>
        </w:rPr>
      </w:pPr>
    </w:p>
    <w:p w14:paraId="61F5F757" w14:textId="5100E6E8"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227C8B" w:rsidRPr="00202323">
        <w:rPr>
          <w:rFonts w:ascii="Arial" w:eastAsia="MS Mincho" w:hAnsi="Arial" w:cs="Arial"/>
          <w:b/>
          <w:bCs/>
          <w:sz w:val="24"/>
          <w:lang w:val="en-GB" w:eastAsia="en-US"/>
        </w:rPr>
        <w:t>8</w:t>
      </w:r>
      <w:r w:rsidR="00CF3C89" w:rsidRPr="00202323">
        <w:rPr>
          <w:rFonts w:ascii="Arial" w:eastAsia="MS Mincho" w:hAnsi="Arial" w:cs="Arial"/>
          <w:b/>
          <w:bCs/>
          <w:sz w:val="24"/>
          <w:lang w:val="en-GB" w:eastAsia="en-US"/>
        </w:rPr>
        <w:t>.</w:t>
      </w:r>
      <w:r w:rsidR="00227C8B" w:rsidRPr="00202323">
        <w:rPr>
          <w:rFonts w:ascii="Arial" w:eastAsia="MS Mincho" w:hAnsi="Arial" w:cs="Arial"/>
          <w:b/>
          <w:bCs/>
          <w:sz w:val="24"/>
          <w:lang w:val="en-GB" w:eastAsia="en-US"/>
        </w:rPr>
        <w:t>1</w:t>
      </w:r>
      <w:r w:rsidR="00147153">
        <w:rPr>
          <w:rFonts w:ascii="Arial" w:eastAsia="MS Mincho" w:hAnsi="Arial" w:cs="Arial"/>
          <w:b/>
          <w:bCs/>
          <w:sz w:val="24"/>
          <w:lang w:val="en-GB" w:eastAsia="en-US"/>
        </w:rPr>
        <w:t>1</w:t>
      </w:r>
      <w:r w:rsidR="00CF3C89" w:rsidRPr="00202323">
        <w:rPr>
          <w:rFonts w:ascii="Arial" w:eastAsia="MS Mincho" w:hAnsi="Arial" w:cs="Arial"/>
          <w:b/>
          <w:bCs/>
          <w:sz w:val="24"/>
          <w:lang w:val="en-GB" w:eastAsia="en-US"/>
        </w:rPr>
        <w:t>.</w:t>
      </w:r>
      <w:r w:rsidR="00227C8B" w:rsidRPr="00202323">
        <w:rPr>
          <w:rFonts w:ascii="Arial" w:eastAsia="MS Mincho" w:hAnsi="Arial" w:cs="Arial"/>
          <w:b/>
          <w:bCs/>
          <w:sz w:val="24"/>
          <w:lang w:val="en-GB" w:eastAsia="en-US"/>
        </w:rPr>
        <w:t>2</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0897D216"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885CAF">
        <w:rPr>
          <w:rFonts w:ascii="Arial" w:eastAsia="Times New Roman" w:hAnsi="Arial" w:cs="Arial"/>
          <w:b/>
          <w:bCs/>
          <w:sz w:val="24"/>
          <w:lang w:val="en-GB" w:eastAsia="en-US"/>
        </w:rPr>
        <w:t xml:space="preserve">Discussion on </w:t>
      </w:r>
      <w:r w:rsidR="000D06AD">
        <w:rPr>
          <w:rFonts w:ascii="Arial" w:eastAsia="Times New Roman" w:hAnsi="Arial" w:cs="Arial"/>
          <w:b/>
          <w:bCs/>
          <w:sz w:val="24"/>
          <w:lang w:val="en-GB" w:eastAsia="en-US"/>
        </w:rPr>
        <w:t>pre-configured PRS</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507B30A5" w14:textId="3D9CCEF6" w:rsidR="00046518" w:rsidRPr="008E5499" w:rsidRDefault="00CD1FF7" w:rsidP="0083014F">
      <w:pPr>
        <w:pStyle w:val="1"/>
        <w:numPr>
          <w:ilvl w:val="0"/>
          <w:numId w:val="7"/>
        </w:numPr>
      </w:pPr>
      <w:r w:rsidRPr="00A6509D">
        <w:t>Introduction</w:t>
      </w:r>
    </w:p>
    <w:p w14:paraId="05CC3273" w14:textId="22C14A84" w:rsidR="00274D21" w:rsidRPr="008A771B" w:rsidRDefault="0064191F" w:rsidP="008A771B">
      <w:pPr>
        <w:spacing w:after="120" w:line="240" w:lineRule="auto"/>
        <w:rPr>
          <w:sz w:val="20"/>
          <w:lang w:val="en-GB"/>
        </w:rPr>
      </w:pPr>
      <w:r>
        <w:rPr>
          <w:sz w:val="20"/>
          <w:lang w:val="en-GB"/>
        </w:rPr>
        <w:t xml:space="preserve">In RAN2 </w:t>
      </w:r>
      <w:r w:rsidR="00720742">
        <w:rPr>
          <w:sz w:val="20"/>
          <w:lang w:val="en-GB"/>
        </w:rPr>
        <w:t>meeting #</w:t>
      </w:r>
      <w:r>
        <w:rPr>
          <w:sz w:val="20"/>
          <w:lang w:val="en-GB"/>
        </w:rPr>
        <w:t>11</w:t>
      </w:r>
      <w:r w:rsidR="008A0F9E">
        <w:rPr>
          <w:sz w:val="20"/>
          <w:lang w:val="en-GB"/>
        </w:rPr>
        <w:t>5</w:t>
      </w:r>
      <w:r w:rsidR="007E53B6">
        <w:rPr>
          <w:sz w:val="20"/>
          <w:lang w:val="en-GB"/>
        </w:rPr>
        <w:t>-e, there were</w:t>
      </w:r>
      <w:r>
        <w:rPr>
          <w:sz w:val="20"/>
          <w:lang w:val="en-GB"/>
        </w:rPr>
        <w:t xml:space="preserve"> some discussions about </w:t>
      </w:r>
      <w:r w:rsidR="000D06AD">
        <w:rPr>
          <w:sz w:val="20"/>
          <w:lang w:val="en-GB"/>
        </w:rPr>
        <w:t>the pre-configured PRS</w:t>
      </w:r>
      <w:r w:rsidR="00906669">
        <w:rPr>
          <w:sz w:val="20"/>
          <w:lang w:val="en-GB"/>
        </w:rPr>
        <w:t xml:space="preserve"> [1]</w:t>
      </w:r>
      <w:r w:rsidR="007E53B6">
        <w:rPr>
          <w:sz w:val="20"/>
          <w:lang w:val="en-GB"/>
        </w:rPr>
        <w:t>.</w:t>
      </w:r>
      <w:r w:rsidR="007B4B94">
        <w:rPr>
          <w:sz w:val="20"/>
          <w:lang w:val="en-GB"/>
        </w:rPr>
        <w:t xml:space="preserve"> </w:t>
      </w:r>
      <w:r w:rsidR="009606AC" w:rsidRPr="008A771B">
        <w:rPr>
          <w:sz w:val="20"/>
          <w:lang w:val="en-GB"/>
        </w:rPr>
        <w:t>In this paper, we wi</w:t>
      </w:r>
      <w:r w:rsidR="004634B9">
        <w:rPr>
          <w:sz w:val="20"/>
          <w:lang w:val="en-GB"/>
        </w:rPr>
        <w:t>ll further discuss this issue</w:t>
      </w:r>
      <w:r w:rsidR="009606AC" w:rsidRPr="008A771B">
        <w:rPr>
          <w:sz w:val="20"/>
          <w:lang w:val="en-GB"/>
        </w:rPr>
        <w:t>.</w:t>
      </w:r>
    </w:p>
    <w:p w14:paraId="66DB81E2" w14:textId="77777777" w:rsidR="00AE3E14" w:rsidRDefault="00AE3E14" w:rsidP="0083014F">
      <w:pPr>
        <w:pStyle w:val="1"/>
        <w:numPr>
          <w:ilvl w:val="0"/>
          <w:numId w:val="7"/>
        </w:numPr>
      </w:pPr>
      <w:r w:rsidRPr="00A6509D">
        <w:t>Discussion</w:t>
      </w:r>
    </w:p>
    <w:p w14:paraId="5225CEF4" w14:textId="06E404EC" w:rsidR="009F0FF3" w:rsidRDefault="009F0FF3" w:rsidP="009F0FF3">
      <w:pPr>
        <w:pStyle w:val="2"/>
        <w:rPr>
          <w:lang w:eastAsia="zh-CN"/>
        </w:rPr>
      </w:pPr>
      <w:r>
        <w:rPr>
          <w:rFonts w:hint="eastAsia"/>
          <w:lang w:eastAsia="zh-CN"/>
        </w:rPr>
        <w:t>2</w:t>
      </w:r>
      <w:r>
        <w:rPr>
          <w:lang w:eastAsia="zh-CN"/>
        </w:rPr>
        <w:t>.1</w:t>
      </w:r>
      <w:r>
        <w:rPr>
          <w:lang w:eastAsia="zh-CN"/>
        </w:rPr>
        <w:tab/>
        <w:t xml:space="preserve">Dedicated </w:t>
      </w:r>
      <w:proofErr w:type="spellStart"/>
      <w:r>
        <w:rPr>
          <w:lang w:eastAsia="zh-CN"/>
        </w:rPr>
        <w:t>LPP</w:t>
      </w:r>
      <w:proofErr w:type="spellEnd"/>
      <w:r>
        <w:rPr>
          <w:lang w:eastAsia="zh-CN"/>
        </w:rPr>
        <w:t xml:space="preserve"> message</w:t>
      </w:r>
      <w:r w:rsidR="0091512F">
        <w:rPr>
          <w:lang w:eastAsia="zh-CN"/>
        </w:rPr>
        <w:t xml:space="preserve"> for PRS</w:t>
      </w:r>
      <w:r>
        <w:rPr>
          <w:lang w:eastAsia="zh-CN"/>
        </w:rPr>
        <w:t xml:space="preserve"> </w:t>
      </w:r>
      <w:proofErr w:type="spellStart"/>
      <w:r>
        <w:rPr>
          <w:lang w:eastAsia="zh-CN"/>
        </w:rPr>
        <w:t>preconfig</w:t>
      </w:r>
      <w:proofErr w:type="spellEnd"/>
    </w:p>
    <w:p w14:paraId="749D90D2" w14:textId="40766417" w:rsidR="002E2B1F" w:rsidRPr="002E2B1F" w:rsidRDefault="002E2B1F" w:rsidP="002E2B1F">
      <w:pPr>
        <w:pStyle w:val="3"/>
        <w:rPr>
          <w:lang w:eastAsia="zh-CN"/>
        </w:rPr>
      </w:pPr>
      <w:r>
        <w:rPr>
          <w:rFonts w:hint="eastAsia"/>
          <w:lang w:eastAsia="zh-CN"/>
        </w:rPr>
        <w:t>2</w:t>
      </w:r>
      <w:r>
        <w:rPr>
          <w:lang w:eastAsia="zh-CN"/>
        </w:rPr>
        <w:t>.1.1</w:t>
      </w:r>
      <w:r>
        <w:rPr>
          <w:lang w:eastAsia="zh-CN"/>
        </w:rPr>
        <w:tab/>
        <w:t xml:space="preserve">Issue on the priority definition in </w:t>
      </w:r>
      <w:proofErr w:type="spellStart"/>
      <w:r>
        <w:rPr>
          <w:lang w:eastAsia="zh-CN"/>
        </w:rPr>
        <w:t>R16</w:t>
      </w:r>
      <w:proofErr w:type="spellEnd"/>
    </w:p>
    <w:p w14:paraId="5FA44739" w14:textId="77777777" w:rsidR="000C0BBC" w:rsidRDefault="000C0BBC" w:rsidP="000C0BBC">
      <w:pPr>
        <w:rPr>
          <w:rFonts w:eastAsiaTheme="minorEastAsia"/>
        </w:rPr>
      </w:pPr>
      <w:r>
        <w:rPr>
          <w:rFonts w:hint="eastAsia"/>
          <w:sz w:val="20"/>
          <w:lang w:val="en-GB"/>
        </w:rPr>
        <w:t>I</w:t>
      </w:r>
      <w:r>
        <w:rPr>
          <w:sz w:val="20"/>
          <w:lang w:val="en-GB"/>
        </w:rPr>
        <w:t xml:space="preserve">n Release 16, the priority of the </w:t>
      </w:r>
      <w:proofErr w:type="spellStart"/>
      <w:r>
        <w:rPr>
          <w:sz w:val="20"/>
          <w:lang w:val="en-GB"/>
        </w:rPr>
        <w:t>TRP</w:t>
      </w:r>
      <w:proofErr w:type="spellEnd"/>
      <w:r>
        <w:rPr>
          <w:sz w:val="20"/>
          <w:lang w:val="en-GB"/>
        </w:rPr>
        <w:t xml:space="preserve"> as well as PRS resources used when a UE perform the DL positioning measurements was discussed.</w:t>
      </w:r>
      <w:r>
        <w:rPr>
          <w:rFonts w:eastAsiaTheme="minorEastAsia" w:hint="eastAsia"/>
        </w:rPr>
        <w:t xml:space="preserve"> F</w:t>
      </w:r>
      <w:r>
        <w:rPr>
          <w:rFonts w:eastAsiaTheme="minorEastAsia"/>
        </w:rPr>
        <w:t>or the definition of priority for PRS measurement, the following has been captured by TS 38.214</w:t>
      </w:r>
    </w:p>
    <w:tbl>
      <w:tblPr>
        <w:tblStyle w:val="af7"/>
        <w:tblW w:w="0" w:type="auto"/>
        <w:tblLook w:val="04A0" w:firstRow="1" w:lastRow="0" w:firstColumn="1" w:lastColumn="0" w:noHBand="0" w:noVBand="1"/>
      </w:tblPr>
      <w:tblGrid>
        <w:gridCol w:w="9628"/>
      </w:tblGrid>
      <w:tr w:rsidR="000C0BBC" w14:paraId="72930E59" w14:textId="77777777" w:rsidTr="00A23BE7">
        <w:tc>
          <w:tcPr>
            <w:tcW w:w="9630" w:type="dxa"/>
          </w:tcPr>
          <w:p w14:paraId="3C4D4906" w14:textId="77777777" w:rsidR="000C0BBC" w:rsidRPr="00EC69AC" w:rsidRDefault="000C0BBC" w:rsidP="00A23BE7">
            <w:pPr>
              <w:overflowPunct/>
              <w:autoSpaceDE/>
              <w:autoSpaceDN/>
              <w:adjustRightInd/>
              <w:textAlignment w:val="auto"/>
              <w:rPr>
                <w:rFonts w:eastAsia="等线"/>
                <w:sz w:val="20"/>
              </w:rPr>
            </w:pPr>
            <w:r w:rsidRPr="00EC69AC">
              <w:rPr>
                <w:sz w:val="20"/>
                <w:highlight w:val="yellow"/>
              </w:rPr>
              <w:t>Within a positioning frequency layer</w:t>
            </w:r>
            <w:r w:rsidRPr="00EC69AC">
              <w:rPr>
                <w:sz w:val="20"/>
              </w:rPr>
              <w:t xml:space="preserve">, the DL PRS resources are sorted in the decreasing order of priority for measurement to be performed by the UE, with the reference indicated by </w:t>
            </w:r>
            <w:r w:rsidRPr="00EC69AC">
              <w:rPr>
                <w:i/>
                <w:sz w:val="20"/>
              </w:rPr>
              <w:t>nr-DL-PRS-</w:t>
            </w:r>
            <w:proofErr w:type="spellStart"/>
            <w:r w:rsidRPr="00EC69AC">
              <w:rPr>
                <w:i/>
                <w:sz w:val="20"/>
              </w:rPr>
              <w:t>ReferenceInfo</w:t>
            </w:r>
            <w:proofErr w:type="spellEnd"/>
            <w:r w:rsidRPr="00EC69AC">
              <w:rPr>
                <w:i/>
                <w:sz w:val="20"/>
              </w:rPr>
              <w:t xml:space="preserve"> </w:t>
            </w:r>
            <w:r w:rsidRPr="00EC69AC">
              <w:rPr>
                <w:sz w:val="20"/>
              </w:rPr>
              <w:t>being the highest priority for measurement, and the following priority is assumed:</w:t>
            </w:r>
          </w:p>
          <w:p w14:paraId="7BF7338F" w14:textId="77777777" w:rsidR="000C0BBC" w:rsidRPr="00EC69AC" w:rsidRDefault="000C0BBC" w:rsidP="00A23BE7">
            <w:pPr>
              <w:overflowPunct/>
              <w:autoSpaceDE/>
              <w:autoSpaceDN/>
              <w:adjustRightInd/>
              <w:ind w:left="568" w:hanging="284"/>
              <w:textAlignment w:val="auto"/>
              <w:rPr>
                <w:sz w:val="20"/>
                <w:lang w:val="x-none"/>
              </w:rPr>
            </w:pPr>
            <w:r w:rsidRPr="00EC69AC">
              <w:rPr>
                <w:rFonts w:eastAsia="MS Mincho"/>
                <w:sz w:val="20"/>
                <w:lang w:val="x-none"/>
              </w:rPr>
              <w:t>-</w:t>
            </w:r>
            <w:r w:rsidRPr="00EC69AC">
              <w:rPr>
                <w:rFonts w:eastAsia="MS Mincho"/>
                <w:sz w:val="20"/>
                <w:lang w:val="x-none"/>
              </w:rPr>
              <w:tab/>
              <w:t xml:space="preserve">Up to 64 </w:t>
            </w:r>
            <w:r w:rsidRPr="00EC69AC">
              <w:rPr>
                <w:rFonts w:eastAsia="MS Mincho"/>
                <w:i/>
                <w:sz w:val="20"/>
                <w:lang w:val="x-none"/>
              </w:rPr>
              <w:t>NR-</w:t>
            </w:r>
            <w:proofErr w:type="spellStart"/>
            <w:r w:rsidRPr="00EC69AC">
              <w:rPr>
                <w:rFonts w:eastAsia="MS Mincho"/>
                <w:i/>
                <w:sz w:val="20"/>
                <w:lang w:val="x-none"/>
              </w:rPr>
              <w:t>SelectedDL</w:t>
            </w:r>
            <w:proofErr w:type="spellEnd"/>
            <w:r w:rsidRPr="00EC69AC">
              <w:rPr>
                <w:rFonts w:eastAsia="MS Mincho"/>
                <w:i/>
                <w:sz w:val="20"/>
                <w:lang w:val="x-none"/>
              </w:rPr>
              <w:t>-PRS-</w:t>
            </w:r>
            <w:proofErr w:type="spellStart"/>
            <w:r w:rsidRPr="00EC69AC">
              <w:rPr>
                <w:rFonts w:eastAsia="MS Mincho"/>
                <w:i/>
                <w:sz w:val="20"/>
                <w:lang w:val="x-none"/>
              </w:rPr>
              <w:t>IndexPerTRP</w:t>
            </w:r>
            <w:proofErr w:type="spellEnd"/>
            <w:r w:rsidRPr="00EC69AC">
              <w:rPr>
                <w:rFonts w:eastAsia="MS Mincho"/>
                <w:sz w:val="20"/>
                <w:lang w:val="x-none"/>
              </w:rPr>
              <w:t xml:space="preserve"> of the frequency layer are sorted according to priority if </w:t>
            </w:r>
            <w:r w:rsidRPr="00EC69AC">
              <w:rPr>
                <w:rFonts w:eastAsia="MS Mincho"/>
                <w:i/>
                <w:sz w:val="20"/>
                <w:lang w:val="x-none"/>
              </w:rPr>
              <w:t>nr-</w:t>
            </w:r>
            <w:proofErr w:type="spellStart"/>
            <w:r w:rsidRPr="00EC69AC">
              <w:rPr>
                <w:rFonts w:eastAsia="MS Mincho"/>
                <w:i/>
                <w:sz w:val="20"/>
                <w:lang w:val="x-none"/>
              </w:rPr>
              <w:t>SelectedDL</w:t>
            </w:r>
            <w:proofErr w:type="spellEnd"/>
            <w:r w:rsidRPr="00EC69AC">
              <w:rPr>
                <w:rFonts w:eastAsia="MS Mincho"/>
                <w:i/>
                <w:sz w:val="20"/>
                <w:lang w:val="x-none"/>
              </w:rPr>
              <w:t>-PRS-</w:t>
            </w:r>
            <w:proofErr w:type="spellStart"/>
            <w:r w:rsidRPr="00EC69AC">
              <w:rPr>
                <w:rFonts w:eastAsia="MS Mincho"/>
                <w:i/>
                <w:sz w:val="20"/>
                <w:lang w:val="x-none"/>
              </w:rPr>
              <w:t>IndexListPerFreq</w:t>
            </w:r>
            <w:proofErr w:type="spellEnd"/>
            <w:r w:rsidRPr="00EC69AC">
              <w:rPr>
                <w:rFonts w:eastAsia="MS Mincho"/>
                <w:sz w:val="20"/>
                <w:lang w:val="x-none"/>
              </w:rPr>
              <w:t xml:space="preserve"> is provided, or up to 64 </w:t>
            </w:r>
            <w:r w:rsidRPr="00EC69AC">
              <w:rPr>
                <w:rFonts w:eastAsia="MS Mincho"/>
                <w:i/>
                <w:snapToGrid w:val="0"/>
                <w:sz w:val="20"/>
                <w:lang w:val="x-none"/>
              </w:rPr>
              <w:t>NR-DL-PRS-</w:t>
            </w:r>
            <w:proofErr w:type="spellStart"/>
            <w:r w:rsidRPr="00EC69AC">
              <w:rPr>
                <w:rFonts w:eastAsia="MS Mincho"/>
                <w:i/>
                <w:snapToGrid w:val="0"/>
                <w:sz w:val="20"/>
                <w:lang w:val="x-none"/>
              </w:rPr>
              <w:t>AssistanceDataPerTRP</w:t>
            </w:r>
            <w:proofErr w:type="spellEnd"/>
            <w:r w:rsidRPr="00EC69AC">
              <w:rPr>
                <w:rFonts w:eastAsia="MS Mincho"/>
                <w:snapToGrid w:val="0"/>
                <w:sz w:val="20"/>
                <w:lang w:val="x-none"/>
              </w:rPr>
              <w:t xml:space="preserve"> of the frequency layer are sorted according to priority otherwise</w:t>
            </w:r>
            <w:r w:rsidRPr="00EC69AC">
              <w:rPr>
                <w:rFonts w:eastAsia="MS Mincho"/>
                <w:sz w:val="20"/>
                <w:lang w:val="x-none"/>
              </w:rPr>
              <w:t>;</w:t>
            </w:r>
          </w:p>
          <w:p w14:paraId="5581E09F" w14:textId="77777777" w:rsidR="000C0BBC" w:rsidRPr="00F34A7C" w:rsidRDefault="000C0BBC" w:rsidP="00A23BE7">
            <w:pPr>
              <w:overflowPunct/>
              <w:autoSpaceDE/>
              <w:autoSpaceDN/>
              <w:adjustRightInd/>
              <w:ind w:left="568" w:hanging="284"/>
              <w:textAlignment w:val="auto"/>
              <w:rPr>
                <w:rFonts w:eastAsia="等线"/>
                <w:lang w:val="x-none"/>
              </w:rPr>
            </w:pPr>
            <w:r w:rsidRPr="00EC69AC">
              <w:rPr>
                <w:rFonts w:eastAsia="MS Mincho"/>
                <w:sz w:val="20"/>
                <w:lang w:val="x-none"/>
              </w:rPr>
              <w:t>-</w:t>
            </w:r>
            <w:r w:rsidRPr="00EC69AC">
              <w:rPr>
                <w:rFonts w:eastAsia="MS Mincho"/>
                <w:sz w:val="20"/>
                <w:lang w:val="x-none"/>
              </w:rPr>
              <w:tab/>
              <w:t xml:space="preserve">Up to 2 </w:t>
            </w:r>
            <w:r w:rsidRPr="00EC69AC">
              <w:rPr>
                <w:rFonts w:eastAsia="MS Mincho"/>
                <w:i/>
                <w:sz w:val="20"/>
                <w:lang w:val="x-none"/>
              </w:rPr>
              <w:t>DL-</w:t>
            </w:r>
            <w:proofErr w:type="spellStart"/>
            <w:r w:rsidRPr="00EC69AC">
              <w:rPr>
                <w:rFonts w:eastAsia="MS Mincho"/>
                <w:i/>
                <w:sz w:val="20"/>
                <w:lang w:val="x-none"/>
              </w:rPr>
              <w:t>SelectedPRS</w:t>
            </w:r>
            <w:proofErr w:type="spellEnd"/>
            <w:r w:rsidRPr="00EC69AC">
              <w:rPr>
                <w:rFonts w:eastAsia="MS Mincho"/>
                <w:i/>
                <w:sz w:val="20"/>
                <w:lang w:val="x-none"/>
              </w:rPr>
              <w:t>-</w:t>
            </w:r>
            <w:proofErr w:type="spellStart"/>
            <w:r w:rsidRPr="00EC69AC">
              <w:rPr>
                <w:rFonts w:eastAsia="MS Mincho"/>
                <w:i/>
                <w:sz w:val="20"/>
                <w:lang w:val="x-none"/>
              </w:rPr>
              <w:t>ResourceSetIndex</w:t>
            </w:r>
            <w:proofErr w:type="spellEnd"/>
            <w:r w:rsidRPr="00EC69AC">
              <w:rPr>
                <w:rFonts w:eastAsia="MS Mincho"/>
                <w:sz w:val="20"/>
                <w:lang w:val="x-none"/>
              </w:rPr>
              <w:t xml:space="preserve"> per </w:t>
            </w:r>
            <w:r w:rsidRPr="00EC69AC">
              <w:rPr>
                <w:rFonts w:eastAsia="MS Mincho"/>
                <w:i/>
                <w:sz w:val="20"/>
                <w:lang w:val="x-none"/>
              </w:rPr>
              <w:t>dl-PRS-ID</w:t>
            </w:r>
            <w:r w:rsidRPr="00EC69AC">
              <w:rPr>
                <w:rFonts w:eastAsia="MS Mincho"/>
                <w:sz w:val="20"/>
                <w:lang w:val="x-none"/>
              </w:rPr>
              <w:t xml:space="preserve"> of the frequency layer are sorted according to priority if </w:t>
            </w:r>
            <w:r w:rsidRPr="00EC69AC">
              <w:rPr>
                <w:rFonts w:eastAsia="MS Mincho"/>
                <w:i/>
                <w:snapToGrid w:val="0"/>
                <w:sz w:val="20"/>
                <w:lang w:val="x-none"/>
              </w:rPr>
              <w:t>dl-</w:t>
            </w:r>
            <w:proofErr w:type="spellStart"/>
            <w:r w:rsidRPr="00EC69AC">
              <w:rPr>
                <w:rFonts w:eastAsia="MS Mincho"/>
                <w:i/>
                <w:sz w:val="20"/>
                <w:lang w:val="x-none"/>
              </w:rPr>
              <w:t>Selected</w:t>
            </w:r>
            <w:r w:rsidRPr="00EC69AC">
              <w:rPr>
                <w:rFonts w:eastAsia="MS Mincho"/>
                <w:i/>
                <w:snapToGrid w:val="0"/>
                <w:sz w:val="20"/>
                <w:lang w:val="x-none"/>
              </w:rPr>
              <w:t>PRS</w:t>
            </w:r>
            <w:proofErr w:type="spellEnd"/>
            <w:r w:rsidRPr="00EC69AC">
              <w:rPr>
                <w:rFonts w:eastAsia="MS Mincho"/>
                <w:i/>
                <w:snapToGrid w:val="0"/>
                <w:sz w:val="20"/>
                <w:lang w:val="x-none"/>
              </w:rPr>
              <w:t>-</w:t>
            </w:r>
            <w:proofErr w:type="spellStart"/>
            <w:r w:rsidRPr="00EC69AC">
              <w:rPr>
                <w:rFonts w:eastAsia="MS Mincho"/>
                <w:i/>
                <w:snapToGrid w:val="0"/>
                <w:sz w:val="20"/>
                <w:lang w:val="x-none"/>
              </w:rPr>
              <w:t>ResourceSetIndexList</w:t>
            </w:r>
            <w:proofErr w:type="spellEnd"/>
            <w:r w:rsidRPr="00EC69AC">
              <w:rPr>
                <w:rFonts w:eastAsia="MS Mincho"/>
                <w:snapToGrid w:val="0"/>
                <w:sz w:val="20"/>
                <w:lang w:val="x-none"/>
              </w:rPr>
              <w:t xml:space="preserve"> is provided</w:t>
            </w:r>
            <w:r w:rsidRPr="00EC69AC">
              <w:rPr>
                <w:rFonts w:eastAsia="MS Mincho"/>
                <w:sz w:val="20"/>
                <w:lang w:val="x-none"/>
              </w:rPr>
              <w:t xml:space="preserve">, or up to 2 </w:t>
            </w:r>
            <w:r w:rsidRPr="00EC69AC">
              <w:rPr>
                <w:rFonts w:eastAsia="MS Mincho"/>
                <w:i/>
                <w:snapToGrid w:val="0"/>
                <w:sz w:val="20"/>
                <w:lang w:val="x-none"/>
              </w:rPr>
              <w:t>NR-DL-PRS-</w:t>
            </w:r>
            <w:proofErr w:type="spellStart"/>
            <w:r w:rsidRPr="00EC69AC">
              <w:rPr>
                <w:rFonts w:eastAsia="MS Mincho"/>
                <w:i/>
                <w:snapToGrid w:val="0"/>
                <w:sz w:val="20"/>
                <w:lang w:val="x-none"/>
              </w:rPr>
              <w:t>ResourceSet</w:t>
            </w:r>
            <w:proofErr w:type="spellEnd"/>
            <w:r w:rsidRPr="00EC69AC">
              <w:rPr>
                <w:rFonts w:eastAsia="MS Mincho"/>
                <w:i/>
                <w:sz w:val="20"/>
                <w:lang w:val="x-none"/>
              </w:rPr>
              <w:t xml:space="preserve"> </w:t>
            </w:r>
            <w:r w:rsidRPr="00EC69AC">
              <w:rPr>
                <w:rFonts w:eastAsia="MS Mincho"/>
                <w:sz w:val="20"/>
                <w:lang w:val="x-none"/>
              </w:rPr>
              <w:t xml:space="preserve">per </w:t>
            </w:r>
            <w:r w:rsidRPr="00EC69AC">
              <w:rPr>
                <w:rFonts w:eastAsia="MS Mincho"/>
                <w:i/>
                <w:sz w:val="20"/>
                <w:lang w:val="x-none"/>
              </w:rPr>
              <w:t>dl-PRS-ID</w:t>
            </w:r>
            <w:r w:rsidRPr="00EC69AC">
              <w:rPr>
                <w:rFonts w:eastAsia="MS Mincho"/>
                <w:sz w:val="20"/>
                <w:lang w:val="x-none"/>
              </w:rPr>
              <w:t xml:space="preserve"> of the frequency layer are sorted according to priority otherwise.</w:t>
            </w:r>
          </w:p>
        </w:tc>
      </w:tr>
    </w:tbl>
    <w:p w14:paraId="0E9A5D54" w14:textId="77777777" w:rsidR="000C0BBC" w:rsidRPr="00307B4C" w:rsidRDefault="000C0BBC" w:rsidP="000C0BBC">
      <w:pPr>
        <w:rPr>
          <w:rFonts w:eastAsiaTheme="minorEastAsia"/>
        </w:rPr>
      </w:pPr>
      <w:r>
        <w:rPr>
          <w:rFonts w:eastAsiaTheme="minorEastAsia" w:hint="eastAsia"/>
        </w:rPr>
        <w:t>I</w:t>
      </w:r>
      <w:r>
        <w:rPr>
          <w:rFonts w:eastAsiaTheme="minorEastAsia"/>
        </w:rPr>
        <w:t xml:space="preserve">t can be seen from above that only priority within a certain positioning frequency layer has been defined, which is according to the order within the list of the PRS defined for the positioning frequency layer, while not for PRS across multiple frequency layers. Hence, the definition of priorities for PRS measurement is incomplete. </w:t>
      </w:r>
    </w:p>
    <w:p w14:paraId="52FB0FB2" w14:textId="05625421" w:rsidR="000C0BBC" w:rsidRDefault="000C0BBC" w:rsidP="000C0BBC">
      <w:pPr>
        <w:rPr>
          <w:b/>
          <w:sz w:val="20"/>
          <w:lang w:val="en-GB"/>
        </w:rPr>
      </w:pPr>
      <w:r w:rsidRPr="005C649C">
        <w:rPr>
          <w:rFonts w:hint="eastAsia"/>
          <w:b/>
          <w:i/>
          <w:sz w:val="20"/>
          <w:u w:val="single"/>
          <w:lang w:val="en-GB"/>
        </w:rPr>
        <w:t>O</w:t>
      </w:r>
      <w:r w:rsidRPr="005C649C">
        <w:rPr>
          <w:b/>
          <w:i/>
          <w:sz w:val="20"/>
          <w:u w:val="single"/>
          <w:lang w:val="en-GB"/>
        </w:rPr>
        <w:t xml:space="preserve">bservation </w:t>
      </w:r>
      <w:r w:rsidR="003F688F">
        <w:rPr>
          <w:b/>
          <w:i/>
          <w:sz w:val="20"/>
          <w:u w:val="single"/>
          <w:lang w:val="en-GB"/>
        </w:rPr>
        <w:t>1</w:t>
      </w:r>
      <w:r w:rsidRPr="005C649C">
        <w:rPr>
          <w:b/>
          <w:sz w:val="20"/>
          <w:lang w:val="en-GB"/>
        </w:rPr>
        <w:t xml:space="preserve">: The definition of priorities for PRS measurements is incomplete and the information of which PRS a UE used for measurements is unsynchronized between the UE and the </w:t>
      </w:r>
      <w:proofErr w:type="spellStart"/>
      <w:r w:rsidRPr="005C649C">
        <w:rPr>
          <w:b/>
          <w:sz w:val="20"/>
          <w:lang w:val="en-GB"/>
        </w:rPr>
        <w:t>LMF</w:t>
      </w:r>
      <w:proofErr w:type="spellEnd"/>
      <w:r w:rsidRPr="005C649C">
        <w:rPr>
          <w:b/>
          <w:sz w:val="20"/>
          <w:lang w:val="en-GB"/>
        </w:rPr>
        <w:t xml:space="preserve">. </w:t>
      </w:r>
    </w:p>
    <w:p w14:paraId="7B6117B9" w14:textId="15517D50" w:rsidR="002E2B1F" w:rsidRDefault="002E2B1F" w:rsidP="000C0BBC">
      <w:pPr>
        <w:rPr>
          <w:sz w:val="20"/>
          <w:lang w:val="en-GB"/>
        </w:rPr>
      </w:pPr>
      <w:r>
        <w:rPr>
          <w:sz w:val="20"/>
          <w:lang w:val="en-GB"/>
        </w:rPr>
        <w:t xml:space="preserve">In </w:t>
      </w:r>
      <w:proofErr w:type="spellStart"/>
      <w:r>
        <w:rPr>
          <w:sz w:val="20"/>
          <w:lang w:val="en-GB"/>
        </w:rPr>
        <w:t>R16</w:t>
      </w:r>
      <w:proofErr w:type="spellEnd"/>
      <w:r>
        <w:rPr>
          <w:sz w:val="20"/>
          <w:lang w:val="en-GB"/>
        </w:rPr>
        <w:t xml:space="preserve"> spec, there are generally two approaches for the network to configure PRS configuration to the UE. Take one example for DL-</w:t>
      </w:r>
      <w:proofErr w:type="spellStart"/>
      <w:r>
        <w:rPr>
          <w:sz w:val="20"/>
          <w:lang w:val="en-GB"/>
        </w:rPr>
        <w:t>TDOA</w:t>
      </w:r>
      <w:proofErr w:type="spellEnd"/>
      <w:r>
        <w:rPr>
          <w:sz w:val="20"/>
          <w:lang w:val="en-GB"/>
        </w:rPr>
        <w:t xml:space="preserve"> as can be seen below:</w:t>
      </w:r>
    </w:p>
    <w:p w14:paraId="05ED92F6" w14:textId="77777777" w:rsidR="002E2B1F" w:rsidRPr="002E2B1F" w:rsidRDefault="002E2B1F" w:rsidP="002E2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2E2B1F">
        <w:rPr>
          <w:rFonts w:ascii="Courier New" w:hAnsi="Courier New"/>
          <w:noProof/>
          <w:sz w:val="16"/>
          <w:lang w:val="en-GB" w:eastAsia="en-US"/>
        </w:rPr>
        <w:t>-- ASN1START</w:t>
      </w:r>
    </w:p>
    <w:p w14:paraId="062B8C76" w14:textId="77777777" w:rsidR="002E2B1F" w:rsidRPr="002E2B1F" w:rsidRDefault="002E2B1F" w:rsidP="002E2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p>
    <w:p w14:paraId="4FB83AF8" w14:textId="77777777" w:rsidR="002E2B1F" w:rsidRPr="002E2B1F" w:rsidRDefault="002E2B1F" w:rsidP="002E2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2E2B1F">
        <w:rPr>
          <w:rFonts w:ascii="Courier New" w:hAnsi="Courier New"/>
          <w:noProof/>
          <w:snapToGrid w:val="0"/>
          <w:sz w:val="16"/>
          <w:lang w:val="en-GB" w:eastAsia="en-US"/>
        </w:rPr>
        <w:lastRenderedPageBreak/>
        <w:t>NR-DL-TDOA-ProvideAssistanceData-r16 ::= SEQUENCE {</w:t>
      </w:r>
    </w:p>
    <w:p w14:paraId="69BB2D75" w14:textId="77777777" w:rsidR="002E2B1F" w:rsidRPr="002E2B1F" w:rsidRDefault="002E2B1F" w:rsidP="002E2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2E2B1F">
        <w:rPr>
          <w:rFonts w:ascii="Courier New" w:hAnsi="Courier New"/>
          <w:noProof/>
          <w:sz w:val="16"/>
          <w:lang w:val="en-GB" w:eastAsia="en-US"/>
        </w:rPr>
        <w:tab/>
        <w:t>nr-DL-PRS-AssistanceData-r16</w:t>
      </w:r>
      <w:r w:rsidRPr="002E2B1F">
        <w:rPr>
          <w:rFonts w:ascii="Courier New" w:hAnsi="Courier New"/>
          <w:noProof/>
          <w:sz w:val="16"/>
          <w:lang w:val="en-GB" w:eastAsia="en-US"/>
        </w:rPr>
        <w:tab/>
      </w:r>
      <w:r w:rsidRPr="002E2B1F">
        <w:rPr>
          <w:rFonts w:ascii="Courier New" w:hAnsi="Courier New"/>
          <w:noProof/>
          <w:sz w:val="16"/>
          <w:lang w:val="en-GB" w:eastAsia="en-US"/>
        </w:rPr>
        <w:tab/>
        <w:t>NR-DL-PRS-AssistanceData-r16</w:t>
      </w:r>
      <w:r w:rsidRPr="002E2B1F">
        <w:rPr>
          <w:rFonts w:ascii="Courier New" w:hAnsi="Courier New"/>
          <w:noProof/>
          <w:sz w:val="16"/>
          <w:lang w:val="en-GB" w:eastAsia="en-US"/>
        </w:rPr>
        <w:tab/>
      </w:r>
      <w:r w:rsidRPr="002E2B1F">
        <w:rPr>
          <w:rFonts w:ascii="Courier New" w:hAnsi="Courier New"/>
          <w:noProof/>
          <w:sz w:val="16"/>
          <w:lang w:val="en-GB" w:eastAsia="en-US"/>
        </w:rPr>
        <w:tab/>
        <w:t>OPTIONAL,</w:t>
      </w:r>
      <w:r w:rsidRPr="002E2B1F">
        <w:rPr>
          <w:rFonts w:ascii="Courier New" w:hAnsi="Courier New"/>
          <w:noProof/>
          <w:sz w:val="16"/>
          <w:lang w:val="en-GB" w:eastAsia="en-US"/>
        </w:rPr>
        <w:tab/>
        <w:t>-- Need ON</w:t>
      </w:r>
    </w:p>
    <w:p w14:paraId="4CCBDAE3" w14:textId="77777777" w:rsidR="002E2B1F" w:rsidRPr="002E2B1F" w:rsidRDefault="002E2B1F" w:rsidP="002E2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2E2B1F">
        <w:rPr>
          <w:rFonts w:ascii="Courier New" w:hAnsi="Courier New"/>
          <w:noProof/>
          <w:sz w:val="16"/>
          <w:lang w:val="en-GB" w:eastAsia="en-US"/>
        </w:rPr>
        <w:tab/>
        <w:t>nr-</w:t>
      </w:r>
      <w:r w:rsidRPr="002E2B1F">
        <w:rPr>
          <w:rFonts w:ascii="Courier New" w:hAnsi="Courier New"/>
          <w:noProof/>
          <w:snapToGrid w:val="0"/>
          <w:sz w:val="16"/>
          <w:lang w:val="en-GB"/>
        </w:rPr>
        <w:t>Selected</w:t>
      </w:r>
      <w:r w:rsidRPr="002E2B1F">
        <w:rPr>
          <w:rFonts w:ascii="Courier New" w:hAnsi="Courier New"/>
          <w:noProof/>
          <w:sz w:val="16"/>
          <w:lang w:val="en-GB" w:eastAsia="en-US"/>
        </w:rPr>
        <w:t>DL-PRS-</w:t>
      </w:r>
      <w:r w:rsidRPr="002E2B1F">
        <w:rPr>
          <w:rFonts w:ascii="Courier New" w:hAnsi="Courier New"/>
          <w:noProof/>
          <w:snapToGrid w:val="0"/>
          <w:sz w:val="16"/>
          <w:lang w:val="en-GB"/>
        </w:rPr>
        <w:t>IndexList</w:t>
      </w:r>
      <w:r w:rsidRPr="002E2B1F">
        <w:rPr>
          <w:rFonts w:ascii="Courier New" w:hAnsi="Courier New"/>
          <w:noProof/>
          <w:sz w:val="16"/>
          <w:lang w:val="en-GB" w:eastAsia="en-US"/>
        </w:rPr>
        <w:t>-r16</w:t>
      </w:r>
      <w:r w:rsidRPr="002E2B1F">
        <w:rPr>
          <w:rFonts w:ascii="Courier New" w:hAnsi="Courier New"/>
          <w:noProof/>
          <w:sz w:val="16"/>
          <w:lang w:val="en-GB" w:eastAsia="en-US"/>
        </w:rPr>
        <w:tab/>
      </w:r>
      <w:r w:rsidRPr="002E2B1F">
        <w:rPr>
          <w:rFonts w:ascii="Courier New" w:hAnsi="Courier New"/>
          <w:noProof/>
          <w:sz w:val="16"/>
          <w:lang w:val="en-GB" w:eastAsia="en-US"/>
        </w:rPr>
        <w:tab/>
        <w:t>NR-</w:t>
      </w:r>
      <w:r w:rsidRPr="002E2B1F">
        <w:rPr>
          <w:rFonts w:ascii="Courier New" w:hAnsi="Courier New"/>
          <w:noProof/>
          <w:snapToGrid w:val="0"/>
          <w:sz w:val="16"/>
          <w:lang w:val="en-GB"/>
        </w:rPr>
        <w:t>Selected</w:t>
      </w:r>
      <w:r w:rsidRPr="002E2B1F">
        <w:rPr>
          <w:rFonts w:ascii="Courier New" w:hAnsi="Courier New"/>
          <w:noProof/>
          <w:sz w:val="16"/>
          <w:lang w:val="en-GB" w:eastAsia="en-US"/>
        </w:rPr>
        <w:t>DL-PRS-</w:t>
      </w:r>
      <w:r w:rsidRPr="002E2B1F">
        <w:rPr>
          <w:rFonts w:ascii="Courier New" w:hAnsi="Courier New"/>
          <w:noProof/>
          <w:snapToGrid w:val="0"/>
          <w:sz w:val="16"/>
          <w:lang w:val="en-GB"/>
        </w:rPr>
        <w:t>IndexList</w:t>
      </w:r>
      <w:r w:rsidRPr="002E2B1F">
        <w:rPr>
          <w:rFonts w:ascii="Courier New" w:hAnsi="Courier New"/>
          <w:noProof/>
          <w:sz w:val="16"/>
          <w:lang w:val="en-GB" w:eastAsia="en-US"/>
        </w:rPr>
        <w:t xml:space="preserve">-r16 </w:t>
      </w:r>
      <w:r w:rsidRPr="002E2B1F">
        <w:rPr>
          <w:rFonts w:ascii="Courier New" w:hAnsi="Courier New"/>
          <w:noProof/>
          <w:sz w:val="16"/>
          <w:lang w:val="en-GB" w:eastAsia="en-US"/>
        </w:rPr>
        <w:tab/>
        <w:t>OPTIONAL,</w:t>
      </w:r>
      <w:r w:rsidRPr="002E2B1F">
        <w:rPr>
          <w:rFonts w:ascii="Courier New" w:hAnsi="Courier New"/>
          <w:noProof/>
          <w:sz w:val="16"/>
          <w:lang w:val="en-GB" w:eastAsia="en-US"/>
        </w:rPr>
        <w:tab/>
        <w:t>-- Need ON</w:t>
      </w:r>
    </w:p>
    <w:p w14:paraId="43991A32" w14:textId="77777777" w:rsidR="002E2B1F" w:rsidRPr="002E2B1F" w:rsidRDefault="002E2B1F" w:rsidP="002E2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fr-CA" w:eastAsia="en-US"/>
        </w:rPr>
      </w:pPr>
      <w:r w:rsidRPr="002E2B1F">
        <w:rPr>
          <w:rFonts w:ascii="Courier New" w:hAnsi="Courier New"/>
          <w:noProof/>
          <w:snapToGrid w:val="0"/>
          <w:sz w:val="16"/>
          <w:lang w:val="en-GB" w:eastAsia="en-US"/>
        </w:rPr>
        <w:tab/>
      </w:r>
      <w:r w:rsidRPr="002E2B1F">
        <w:rPr>
          <w:rFonts w:ascii="Courier New" w:hAnsi="Courier New"/>
          <w:noProof/>
          <w:snapToGrid w:val="0"/>
          <w:sz w:val="16"/>
          <w:lang w:val="fr-CA" w:eastAsia="en-US"/>
        </w:rPr>
        <w:t>nr-PositionCalculationAssistance-r16</w:t>
      </w:r>
    </w:p>
    <w:p w14:paraId="638EC0EF" w14:textId="77777777" w:rsidR="002E2B1F" w:rsidRPr="002E2B1F" w:rsidRDefault="002E2B1F" w:rsidP="002E2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fr-CA" w:eastAsia="en-US"/>
        </w:rPr>
      </w:pP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t>NR-PositionCalculationAssistance-r16</w:t>
      </w:r>
    </w:p>
    <w:p w14:paraId="768C89AE" w14:textId="77777777" w:rsidR="002E2B1F" w:rsidRPr="002E2B1F" w:rsidRDefault="002E2B1F" w:rsidP="002E2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fr-CA" w:eastAsia="en-US"/>
        </w:rPr>
        <w:tab/>
      </w:r>
      <w:r w:rsidRPr="002E2B1F">
        <w:rPr>
          <w:rFonts w:ascii="Courier New" w:hAnsi="Courier New"/>
          <w:noProof/>
          <w:snapToGrid w:val="0"/>
          <w:sz w:val="16"/>
          <w:lang w:val="en-GB" w:eastAsia="en-US"/>
        </w:rPr>
        <w:t xml:space="preserve">OPTIONAL, </w:t>
      </w:r>
      <w:r w:rsidRPr="002E2B1F">
        <w:rPr>
          <w:rFonts w:ascii="Courier New" w:hAnsi="Courier New"/>
          <w:noProof/>
          <w:snapToGrid w:val="0"/>
          <w:sz w:val="16"/>
          <w:lang w:val="en-GB" w:eastAsia="en-US"/>
        </w:rPr>
        <w:tab/>
        <w:t>-- Cond UEB</w:t>
      </w:r>
    </w:p>
    <w:p w14:paraId="088AD7E4" w14:textId="77777777" w:rsidR="002E2B1F" w:rsidRPr="002E2B1F" w:rsidRDefault="002E2B1F" w:rsidP="002E2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2E2B1F">
        <w:rPr>
          <w:rFonts w:ascii="Courier New" w:hAnsi="Courier New"/>
          <w:noProof/>
          <w:snapToGrid w:val="0"/>
          <w:sz w:val="16"/>
          <w:lang w:val="en-GB" w:eastAsia="en-US"/>
        </w:rPr>
        <w:tab/>
        <w:t>nr-DL-TDOA-Error-r16</w:t>
      </w:r>
      <w:r w:rsidRPr="002E2B1F">
        <w:rPr>
          <w:rFonts w:ascii="Courier New" w:hAnsi="Courier New"/>
          <w:noProof/>
          <w:snapToGrid w:val="0"/>
          <w:sz w:val="16"/>
          <w:lang w:val="en-GB" w:eastAsia="en-US"/>
        </w:rPr>
        <w:tab/>
      </w:r>
      <w:r w:rsidRPr="002E2B1F">
        <w:rPr>
          <w:rFonts w:ascii="Courier New" w:hAnsi="Courier New"/>
          <w:noProof/>
          <w:snapToGrid w:val="0"/>
          <w:sz w:val="16"/>
          <w:lang w:val="en-GB" w:eastAsia="en-US"/>
        </w:rPr>
        <w:tab/>
      </w:r>
      <w:r w:rsidRPr="002E2B1F">
        <w:rPr>
          <w:rFonts w:ascii="Courier New" w:hAnsi="Courier New"/>
          <w:noProof/>
          <w:snapToGrid w:val="0"/>
          <w:sz w:val="16"/>
          <w:lang w:val="en-GB" w:eastAsia="en-US"/>
        </w:rPr>
        <w:tab/>
      </w:r>
      <w:r w:rsidRPr="002E2B1F">
        <w:rPr>
          <w:rFonts w:ascii="Courier New" w:hAnsi="Courier New"/>
          <w:noProof/>
          <w:snapToGrid w:val="0"/>
          <w:sz w:val="16"/>
          <w:lang w:val="en-GB" w:eastAsia="en-US"/>
        </w:rPr>
        <w:tab/>
        <w:t>NR-DL-TDOA-Error-r16</w:t>
      </w:r>
      <w:r w:rsidRPr="002E2B1F">
        <w:rPr>
          <w:rFonts w:ascii="Courier New" w:hAnsi="Courier New"/>
          <w:noProof/>
          <w:snapToGrid w:val="0"/>
          <w:sz w:val="16"/>
          <w:lang w:val="en-GB" w:eastAsia="en-US"/>
        </w:rPr>
        <w:tab/>
      </w:r>
      <w:r w:rsidRPr="002E2B1F">
        <w:rPr>
          <w:rFonts w:ascii="Courier New" w:hAnsi="Courier New"/>
          <w:noProof/>
          <w:snapToGrid w:val="0"/>
          <w:sz w:val="16"/>
          <w:lang w:val="en-GB" w:eastAsia="en-US"/>
        </w:rPr>
        <w:tab/>
      </w:r>
      <w:r w:rsidRPr="002E2B1F">
        <w:rPr>
          <w:rFonts w:ascii="Courier New" w:hAnsi="Courier New"/>
          <w:noProof/>
          <w:snapToGrid w:val="0"/>
          <w:sz w:val="16"/>
          <w:lang w:val="en-GB" w:eastAsia="en-US"/>
        </w:rPr>
        <w:tab/>
      </w:r>
      <w:r w:rsidRPr="002E2B1F">
        <w:rPr>
          <w:rFonts w:ascii="Courier New" w:hAnsi="Courier New"/>
          <w:noProof/>
          <w:snapToGrid w:val="0"/>
          <w:sz w:val="16"/>
          <w:lang w:val="en-GB" w:eastAsia="en-US"/>
        </w:rPr>
        <w:tab/>
        <w:t>OPTIONAL,</w:t>
      </w:r>
      <w:r w:rsidRPr="002E2B1F">
        <w:rPr>
          <w:rFonts w:ascii="Courier New" w:hAnsi="Courier New"/>
          <w:noProof/>
          <w:snapToGrid w:val="0"/>
          <w:sz w:val="16"/>
          <w:lang w:val="en-GB" w:eastAsia="en-US"/>
        </w:rPr>
        <w:tab/>
        <w:t>-- Need ON</w:t>
      </w:r>
    </w:p>
    <w:p w14:paraId="51890D16" w14:textId="77777777" w:rsidR="002E2B1F" w:rsidRPr="002E2B1F" w:rsidRDefault="002E2B1F" w:rsidP="002E2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2E2B1F">
        <w:rPr>
          <w:rFonts w:ascii="Courier New" w:hAnsi="Courier New"/>
          <w:noProof/>
          <w:snapToGrid w:val="0"/>
          <w:sz w:val="16"/>
          <w:lang w:val="en-GB" w:eastAsia="en-US"/>
        </w:rPr>
        <w:tab/>
        <w:t>...</w:t>
      </w:r>
    </w:p>
    <w:p w14:paraId="11C7D4DE" w14:textId="77777777" w:rsidR="002E2B1F" w:rsidRPr="002E2B1F" w:rsidRDefault="002E2B1F" w:rsidP="002E2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2E2B1F">
        <w:rPr>
          <w:rFonts w:ascii="Courier New" w:hAnsi="Courier New"/>
          <w:noProof/>
          <w:snapToGrid w:val="0"/>
          <w:sz w:val="16"/>
          <w:lang w:val="en-GB" w:eastAsia="en-US"/>
        </w:rPr>
        <w:t>}</w:t>
      </w:r>
    </w:p>
    <w:p w14:paraId="3A3E1440" w14:textId="77777777" w:rsidR="002E2B1F" w:rsidRPr="002E2B1F" w:rsidRDefault="002E2B1F" w:rsidP="002E2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p>
    <w:p w14:paraId="7A9BBFA7" w14:textId="77777777" w:rsidR="002E2B1F" w:rsidRPr="002E2B1F" w:rsidRDefault="002E2B1F" w:rsidP="002E2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2E2B1F">
        <w:rPr>
          <w:rFonts w:ascii="Courier New" w:hAnsi="Courier New"/>
          <w:noProof/>
          <w:sz w:val="16"/>
          <w:lang w:val="en-GB" w:eastAsia="en-US"/>
        </w:rPr>
        <w:t>-- ASN1STOP</w:t>
      </w:r>
    </w:p>
    <w:p w14:paraId="5AB90997" w14:textId="31C3E089" w:rsidR="002E2B1F" w:rsidRDefault="002E2B1F" w:rsidP="000C0BBC">
      <w:pPr>
        <w:rPr>
          <w:sz w:val="20"/>
          <w:lang w:val="en-GB"/>
        </w:rPr>
      </w:pPr>
      <w:r>
        <w:rPr>
          <w:rFonts w:hint="eastAsia"/>
          <w:sz w:val="20"/>
          <w:lang w:val="en-GB"/>
        </w:rPr>
        <w:t>C</w:t>
      </w:r>
      <w:r>
        <w:rPr>
          <w:sz w:val="20"/>
          <w:lang w:val="en-GB"/>
        </w:rPr>
        <w:t xml:space="preserve">onfiguration can be done by </w:t>
      </w:r>
      <w:r w:rsidR="0095091D">
        <w:rPr>
          <w:sz w:val="20"/>
          <w:lang w:val="en-GB"/>
        </w:rPr>
        <w:t>either</w:t>
      </w:r>
    </w:p>
    <w:p w14:paraId="52FBCEB3" w14:textId="0D5D426A" w:rsidR="002E2B1F" w:rsidRPr="002E2B1F" w:rsidRDefault="002E2B1F" w:rsidP="002E2B1F">
      <w:pPr>
        <w:pStyle w:val="af5"/>
        <w:numPr>
          <w:ilvl w:val="0"/>
          <w:numId w:val="18"/>
        </w:numPr>
        <w:ind w:leftChars="0"/>
        <w:rPr>
          <w:sz w:val="20"/>
        </w:rPr>
      </w:pPr>
      <w:r>
        <w:rPr>
          <w:rFonts w:eastAsiaTheme="minorEastAsia"/>
          <w:sz w:val="20"/>
          <w:lang w:eastAsia="zh-CN"/>
        </w:rPr>
        <w:t>By complete definition of PRS configuration in nr-DL-PRS-</w:t>
      </w:r>
      <w:proofErr w:type="spellStart"/>
      <w:r>
        <w:rPr>
          <w:rFonts w:eastAsiaTheme="minorEastAsia"/>
          <w:sz w:val="20"/>
          <w:lang w:eastAsia="zh-CN"/>
        </w:rPr>
        <w:t>AssistanceData</w:t>
      </w:r>
      <w:proofErr w:type="spellEnd"/>
      <w:r w:rsidR="0095091D">
        <w:rPr>
          <w:rFonts w:eastAsiaTheme="minorEastAsia"/>
          <w:sz w:val="20"/>
          <w:lang w:eastAsia="zh-CN"/>
        </w:rPr>
        <w:t>; or</w:t>
      </w:r>
    </w:p>
    <w:p w14:paraId="667D21A2" w14:textId="38408C1A" w:rsidR="002E2B1F" w:rsidRPr="002E2B1F" w:rsidRDefault="002E2B1F" w:rsidP="002E2B1F">
      <w:pPr>
        <w:pStyle w:val="af5"/>
        <w:numPr>
          <w:ilvl w:val="0"/>
          <w:numId w:val="18"/>
        </w:numPr>
        <w:ind w:leftChars="0"/>
        <w:rPr>
          <w:sz w:val="20"/>
        </w:rPr>
      </w:pPr>
      <w:r>
        <w:rPr>
          <w:rFonts w:eastAsiaTheme="minorEastAsia" w:hint="eastAsia"/>
          <w:sz w:val="20"/>
          <w:lang w:eastAsia="zh-CN"/>
        </w:rPr>
        <w:t>B</w:t>
      </w:r>
      <w:r>
        <w:rPr>
          <w:rFonts w:eastAsiaTheme="minorEastAsia"/>
          <w:sz w:val="20"/>
          <w:lang w:eastAsia="zh-CN"/>
        </w:rPr>
        <w:t>y referring to another PRS configuration by nr-</w:t>
      </w:r>
      <w:proofErr w:type="spellStart"/>
      <w:r>
        <w:rPr>
          <w:rFonts w:eastAsiaTheme="minorEastAsia"/>
          <w:sz w:val="20"/>
          <w:lang w:eastAsia="zh-CN"/>
        </w:rPr>
        <w:t>SelectedDL</w:t>
      </w:r>
      <w:proofErr w:type="spellEnd"/>
      <w:r>
        <w:rPr>
          <w:rFonts w:eastAsiaTheme="minorEastAsia"/>
          <w:sz w:val="20"/>
          <w:lang w:eastAsia="zh-CN"/>
        </w:rPr>
        <w:t>-PRS-</w:t>
      </w:r>
      <w:proofErr w:type="spellStart"/>
      <w:r>
        <w:rPr>
          <w:rFonts w:eastAsiaTheme="minorEastAsia"/>
          <w:sz w:val="20"/>
          <w:lang w:eastAsia="zh-CN"/>
        </w:rPr>
        <w:t>IndexList</w:t>
      </w:r>
      <w:proofErr w:type="spellEnd"/>
    </w:p>
    <w:p w14:paraId="06EE317B" w14:textId="70F8E583" w:rsidR="002E2B1F" w:rsidRPr="002E2B1F" w:rsidRDefault="006F1113" w:rsidP="002E2B1F">
      <w:pPr>
        <w:rPr>
          <w:sz w:val="20"/>
        </w:rPr>
      </w:pPr>
      <w:r>
        <w:rPr>
          <w:sz w:val="20"/>
        </w:rPr>
        <w:t xml:space="preserve">These two methods can be used individually or simultaneously. </w:t>
      </w:r>
      <w:r w:rsidR="002E2B1F">
        <w:rPr>
          <w:rFonts w:hint="eastAsia"/>
          <w:sz w:val="20"/>
        </w:rPr>
        <w:t>H</w:t>
      </w:r>
      <w:r w:rsidR="002E2B1F">
        <w:rPr>
          <w:sz w:val="20"/>
        </w:rPr>
        <w:t>owever, issue</w:t>
      </w:r>
      <w:r>
        <w:rPr>
          <w:sz w:val="20"/>
        </w:rPr>
        <w:t xml:space="preserve"> arises when these two approaches are used simultaneously but </w:t>
      </w:r>
      <w:r w:rsidR="002E2B1F">
        <w:rPr>
          <w:sz w:val="20"/>
        </w:rPr>
        <w:t xml:space="preserve">the priority between the </w:t>
      </w:r>
      <w:proofErr w:type="spellStart"/>
      <w:r w:rsidR="002E2B1F">
        <w:rPr>
          <w:sz w:val="20"/>
        </w:rPr>
        <w:t>PRSs</w:t>
      </w:r>
      <w:proofErr w:type="spellEnd"/>
      <w:r w:rsidR="002E2B1F">
        <w:rPr>
          <w:sz w:val="20"/>
        </w:rPr>
        <w:t xml:space="preserve"> configured with </w:t>
      </w:r>
      <w:r w:rsidR="00425A1C">
        <w:rPr>
          <w:sz w:val="20"/>
        </w:rPr>
        <w:t>these two approaches</w:t>
      </w:r>
      <w:r w:rsidR="002E2B1F">
        <w:rPr>
          <w:sz w:val="20"/>
        </w:rPr>
        <w:t xml:space="preserve"> are not defined for a specific positioning method. </w:t>
      </w:r>
      <w:r>
        <w:rPr>
          <w:sz w:val="20"/>
        </w:rPr>
        <w:t>Then, it should be clarified in the spec how to define the priorities of the PRS defined by these two methods</w:t>
      </w:r>
    </w:p>
    <w:p w14:paraId="740ADBEF" w14:textId="35F8B1F1" w:rsidR="000C0BBC" w:rsidRDefault="00225B50" w:rsidP="004634B9">
      <w:pPr>
        <w:rPr>
          <w:rFonts w:eastAsiaTheme="minorEastAsia"/>
          <w:b/>
          <w:sz w:val="20"/>
        </w:rPr>
      </w:pPr>
      <w:proofErr w:type="spellStart"/>
      <w:r>
        <w:rPr>
          <w:b/>
          <w:i/>
          <w:sz w:val="20"/>
          <w:u w:val="single"/>
          <w:lang w:val="en-GB"/>
        </w:rPr>
        <w:t>Observation</w:t>
      </w:r>
      <w:r w:rsidR="005E05FB">
        <w:rPr>
          <w:b/>
          <w:i/>
          <w:sz w:val="20"/>
          <w:u w:val="single"/>
          <w:lang w:val="en-GB"/>
        </w:rPr>
        <w:t>2</w:t>
      </w:r>
      <w:proofErr w:type="spellEnd"/>
      <w:r w:rsidR="006F1113" w:rsidRPr="008F5A29">
        <w:rPr>
          <w:b/>
          <w:i/>
          <w:sz w:val="20"/>
          <w:u w:val="single"/>
          <w:lang w:val="en-GB"/>
        </w:rPr>
        <w:t xml:space="preserve">: </w:t>
      </w:r>
      <w:r w:rsidR="006F1113" w:rsidRPr="008F5A29">
        <w:rPr>
          <w:b/>
          <w:sz w:val="20"/>
          <w:lang w:val="en-GB"/>
        </w:rPr>
        <w:t xml:space="preserve">RAN2 should define the priorities of the PRS configuration when the two approaches for PRS configuration with </w:t>
      </w:r>
      <w:r w:rsidR="006F1113" w:rsidRPr="008F5A29">
        <w:rPr>
          <w:rFonts w:eastAsiaTheme="minorEastAsia"/>
          <w:b/>
          <w:sz w:val="20"/>
        </w:rPr>
        <w:t>nr-DL-PRS-</w:t>
      </w:r>
      <w:proofErr w:type="spellStart"/>
      <w:r w:rsidR="006F1113" w:rsidRPr="008F5A29">
        <w:rPr>
          <w:rFonts w:eastAsiaTheme="minorEastAsia"/>
          <w:b/>
          <w:sz w:val="20"/>
        </w:rPr>
        <w:t>AssistanceData</w:t>
      </w:r>
      <w:proofErr w:type="spellEnd"/>
      <w:r w:rsidR="006F1113" w:rsidRPr="008F5A29">
        <w:rPr>
          <w:rFonts w:eastAsiaTheme="minorEastAsia"/>
          <w:b/>
          <w:sz w:val="20"/>
        </w:rPr>
        <w:t xml:space="preserve"> and nr-</w:t>
      </w:r>
      <w:proofErr w:type="spellStart"/>
      <w:r w:rsidR="006F1113" w:rsidRPr="008F5A29">
        <w:rPr>
          <w:rFonts w:eastAsiaTheme="minorEastAsia"/>
          <w:b/>
          <w:sz w:val="20"/>
        </w:rPr>
        <w:t>SelectedDL</w:t>
      </w:r>
      <w:proofErr w:type="spellEnd"/>
      <w:r w:rsidR="006F1113" w:rsidRPr="008F5A29">
        <w:rPr>
          <w:rFonts w:eastAsiaTheme="minorEastAsia"/>
          <w:b/>
          <w:sz w:val="20"/>
        </w:rPr>
        <w:t>-PRS-</w:t>
      </w:r>
      <w:proofErr w:type="spellStart"/>
      <w:r w:rsidR="006F1113" w:rsidRPr="008F5A29">
        <w:rPr>
          <w:rFonts w:eastAsiaTheme="minorEastAsia"/>
          <w:b/>
          <w:sz w:val="20"/>
        </w:rPr>
        <w:t>IndexList</w:t>
      </w:r>
      <w:proofErr w:type="spellEnd"/>
      <w:r w:rsidR="006F1113" w:rsidRPr="008F5A29">
        <w:rPr>
          <w:rFonts w:eastAsiaTheme="minorEastAsia"/>
          <w:b/>
          <w:sz w:val="20"/>
        </w:rPr>
        <w:t xml:space="preserve"> are used simultaneously. </w:t>
      </w:r>
    </w:p>
    <w:p w14:paraId="4498DEB9" w14:textId="0916D593" w:rsidR="00A932A2" w:rsidRPr="00837B13" w:rsidRDefault="00837B13" w:rsidP="004634B9">
      <w:pPr>
        <w:rPr>
          <w:sz w:val="20"/>
          <w:lang w:val="en-GB"/>
        </w:rPr>
      </w:pPr>
      <w:r>
        <w:rPr>
          <w:sz w:val="20"/>
          <w:lang w:val="en-GB"/>
        </w:rPr>
        <w:t>Then, on how to indicate the priority between the PRS between different frequency layers, that we think the IE NR-</w:t>
      </w:r>
      <w:proofErr w:type="spellStart"/>
      <w:r>
        <w:rPr>
          <w:sz w:val="20"/>
          <w:lang w:val="en-GB"/>
        </w:rPr>
        <w:t>SelectedDL</w:t>
      </w:r>
      <w:proofErr w:type="spellEnd"/>
      <w:r>
        <w:rPr>
          <w:sz w:val="20"/>
          <w:lang w:val="en-GB"/>
        </w:rPr>
        <w:t>-PRS-</w:t>
      </w:r>
      <w:proofErr w:type="spellStart"/>
      <w:r>
        <w:rPr>
          <w:sz w:val="20"/>
          <w:lang w:val="en-GB"/>
        </w:rPr>
        <w:t>IndexList</w:t>
      </w:r>
      <w:proofErr w:type="spellEnd"/>
      <w:r>
        <w:rPr>
          <w:sz w:val="20"/>
          <w:lang w:val="en-GB"/>
        </w:rPr>
        <w:t xml:space="preserve"> can be reused to indicate the priorities of the PRS configured by the two fields </w:t>
      </w:r>
      <w:r w:rsidRPr="00837B13">
        <w:rPr>
          <w:sz w:val="20"/>
          <w:lang w:val="en-GB"/>
        </w:rPr>
        <w:t>nr-DL-PRS-</w:t>
      </w:r>
      <w:proofErr w:type="spellStart"/>
      <w:r w:rsidRPr="00837B13">
        <w:rPr>
          <w:sz w:val="20"/>
          <w:lang w:val="en-GB"/>
        </w:rPr>
        <w:t>AssistanceData</w:t>
      </w:r>
      <w:proofErr w:type="spellEnd"/>
      <w:r w:rsidRPr="00837B13">
        <w:rPr>
          <w:sz w:val="20"/>
          <w:lang w:val="en-GB"/>
        </w:rPr>
        <w:t xml:space="preserve"> and nr-</w:t>
      </w:r>
      <w:proofErr w:type="spellStart"/>
      <w:r w:rsidRPr="00837B13">
        <w:rPr>
          <w:sz w:val="20"/>
          <w:lang w:val="en-GB"/>
        </w:rPr>
        <w:t>SelectedDL</w:t>
      </w:r>
      <w:proofErr w:type="spellEnd"/>
      <w:r w:rsidRPr="00837B13">
        <w:rPr>
          <w:sz w:val="20"/>
          <w:lang w:val="en-GB"/>
        </w:rPr>
        <w:t>-PRS-</w:t>
      </w:r>
      <w:proofErr w:type="spellStart"/>
      <w:r w:rsidRPr="00837B13">
        <w:rPr>
          <w:sz w:val="20"/>
          <w:lang w:val="en-GB"/>
        </w:rPr>
        <w:t>IndexList</w:t>
      </w:r>
      <w:proofErr w:type="spellEnd"/>
      <w:r>
        <w:rPr>
          <w:sz w:val="20"/>
          <w:lang w:val="en-GB"/>
        </w:rPr>
        <w:t xml:space="preserve">. Within the list, the PRS priorities can be ranked by decreasing priority. </w:t>
      </w:r>
    </w:p>
    <w:p w14:paraId="3F3C17F4" w14:textId="68789800" w:rsidR="00837B13" w:rsidRPr="007333E7" w:rsidRDefault="00837B13" w:rsidP="004634B9">
      <w:pPr>
        <w:rPr>
          <w:rFonts w:hint="eastAsia"/>
          <w:b/>
          <w:sz w:val="20"/>
          <w:lang w:val="en-GB"/>
        </w:rPr>
      </w:pPr>
      <w:proofErr w:type="spellStart"/>
      <w:r w:rsidRPr="00837B13">
        <w:rPr>
          <w:rFonts w:hint="eastAsia"/>
          <w:b/>
          <w:i/>
          <w:sz w:val="20"/>
          <w:u w:val="single"/>
          <w:lang w:val="en-GB"/>
        </w:rPr>
        <w:t>P</w:t>
      </w:r>
      <w:r w:rsidRPr="00837B13">
        <w:rPr>
          <w:b/>
          <w:i/>
          <w:sz w:val="20"/>
          <w:u w:val="single"/>
          <w:lang w:val="en-GB"/>
        </w:rPr>
        <w:t>roposal1</w:t>
      </w:r>
      <w:proofErr w:type="spellEnd"/>
      <w:r>
        <w:rPr>
          <w:b/>
          <w:sz w:val="20"/>
          <w:lang w:val="en-GB"/>
        </w:rPr>
        <w:t xml:space="preserve">: </w:t>
      </w:r>
      <w:r w:rsidR="007333E7" w:rsidRPr="007333E7">
        <w:rPr>
          <w:b/>
          <w:sz w:val="20"/>
          <w:lang w:val="en-GB"/>
        </w:rPr>
        <w:t>Re-use the NR-</w:t>
      </w:r>
      <w:proofErr w:type="spellStart"/>
      <w:r w:rsidR="007333E7" w:rsidRPr="007333E7">
        <w:rPr>
          <w:b/>
          <w:sz w:val="20"/>
          <w:lang w:val="en-GB"/>
        </w:rPr>
        <w:t>SelectedDL</w:t>
      </w:r>
      <w:proofErr w:type="spellEnd"/>
      <w:r w:rsidR="007333E7" w:rsidRPr="007333E7">
        <w:rPr>
          <w:b/>
          <w:sz w:val="20"/>
          <w:lang w:val="en-GB"/>
        </w:rPr>
        <w:t>-PRS-</w:t>
      </w:r>
      <w:proofErr w:type="spellStart"/>
      <w:r w:rsidR="007333E7" w:rsidRPr="007333E7">
        <w:rPr>
          <w:b/>
          <w:sz w:val="20"/>
          <w:lang w:val="en-GB"/>
        </w:rPr>
        <w:t>IndexList</w:t>
      </w:r>
      <w:proofErr w:type="spellEnd"/>
      <w:r w:rsidR="007333E7" w:rsidRPr="007333E7">
        <w:rPr>
          <w:b/>
          <w:sz w:val="20"/>
          <w:lang w:val="en-GB"/>
        </w:rPr>
        <w:t xml:space="preserve"> IE to indicate the priority the PRS in different frequency layers.</w:t>
      </w:r>
    </w:p>
    <w:p w14:paraId="5316A546" w14:textId="77777777" w:rsidR="00A932A2" w:rsidRDefault="00A932A2" w:rsidP="00A932A2">
      <w:pPr>
        <w:rPr>
          <w:sz w:val="20"/>
          <w:lang w:val="en-GB"/>
        </w:rPr>
      </w:pPr>
      <w:r>
        <w:rPr>
          <w:sz w:val="20"/>
          <w:lang w:val="en-GB"/>
        </w:rPr>
        <w:t xml:space="preserve">Then, the first thing that needs to be done is to have a complete definition of priorities between different positioning frequency layers. Since this is captured in the </w:t>
      </w:r>
      <w:proofErr w:type="spellStart"/>
      <w:r>
        <w:rPr>
          <w:sz w:val="20"/>
          <w:lang w:val="en-GB"/>
        </w:rPr>
        <w:t>RAN1</w:t>
      </w:r>
      <w:proofErr w:type="spellEnd"/>
      <w:r>
        <w:rPr>
          <w:sz w:val="20"/>
          <w:lang w:val="en-GB"/>
        </w:rPr>
        <w:t xml:space="preserve"> spec, we propose the following:</w:t>
      </w:r>
    </w:p>
    <w:p w14:paraId="26CF4918" w14:textId="536D4FCE" w:rsidR="00A932A2" w:rsidRDefault="00A932A2" w:rsidP="00A932A2">
      <w:pPr>
        <w:rPr>
          <w:b/>
          <w:sz w:val="20"/>
          <w:lang w:val="en-GB"/>
        </w:rPr>
      </w:pPr>
      <w:proofErr w:type="spellStart"/>
      <w:r w:rsidRPr="00230301">
        <w:rPr>
          <w:b/>
          <w:i/>
          <w:sz w:val="20"/>
          <w:u w:val="single"/>
          <w:lang w:val="en-GB"/>
        </w:rPr>
        <w:t>Proposal</w:t>
      </w:r>
      <w:r w:rsidR="00225B50">
        <w:rPr>
          <w:b/>
          <w:i/>
          <w:sz w:val="20"/>
          <w:u w:val="single"/>
          <w:lang w:val="en-GB"/>
        </w:rPr>
        <w:t>2</w:t>
      </w:r>
      <w:proofErr w:type="spellEnd"/>
      <w:r w:rsidRPr="00230301">
        <w:rPr>
          <w:b/>
          <w:i/>
          <w:sz w:val="20"/>
          <w:u w:val="single"/>
          <w:lang w:val="en-GB"/>
        </w:rPr>
        <w:t>:</w:t>
      </w:r>
      <w:r w:rsidRPr="00230301">
        <w:rPr>
          <w:b/>
          <w:sz w:val="20"/>
          <w:lang w:val="en-GB"/>
        </w:rPr>
        <w:t xml:space="preserve"> Send a LS to request </w:t>
      </w:r>
      <w:proofErr w:type="spellStart"/>
      <w:r w:rsidRPr="00230301">
        <w:rPr>
          <w:b/>
          <w:sz w:val="20"/>
          <w:lang w:val="en-GB"/>
        </w:rPr>
        <w:t>RAN1</w:t>
      </w:r>
      <w:proofErr w:type="spellEnd"/>
      <w:r w:rsidRPr="00230301">
        <w:rPr>
          <w:b/>
          <w:sz w:val="20"/>
          <w:lang w:val="en-GB"/>
        </w:rPr>
        <w:t xml:space="preserve"> to </w:t>
      </w:r>
      <w:r w:rsidR="00FF622D">
        <w:rPr>
          <w:b/>
          <w:sz w:val="20"/>
          <w:lang w:val="en-GB"/>
        </w:rPr>
        <w:t xml:space="preserve">on the definition </w:t>
      </w:r>
      <w:r w:rsidRPr="00230301">
        <w:rPr>
          <w:b/>
          <w:sz w:val="20"/>
          <w:lang w:val="en-GB"/>
        </w:rPr>
        <w:t xml:space="preserve">of priorities for PRS configuration. </w:t>
      </w:r>
    </w:p>
    <w:p w14:paraId="5B367440" w14:textId="77777777" w:rsidR="00A932A2" w:rsidRPr="00A932A2" w:rsidRDefault="00A932A2" w:rsidP="004634B9">
      <w:pPr>
        <w:rPr>
          <w:rFonts w:hint="eastAsia"/>
          <w:b/>
          <w:sz w:val="20"/>
          <w:lang w:val="en-GB"/>
        </w:rPr>
      </w:pPr>
    </w:p>
    <w:p w14:paraId="28E11DFA" w14:textId="5F0A27F1" w:rsidR="00233CBB" w:rsidRDefault="00233CBB" w:rsidP="00233CBB">
      <w:pPr>
        <w:pStyle w:val="3"/>
      </w:pPr>
      <w:r>
        <w:t>2.1.2</w:t>
      </w:r>
      <w:r>
        <w:tab/>
      </w:r>
      <w:proofErr w:type="spellStart"/>
      <w:r>
        <w:t>Preconfig</w:t>
      </w:r>
      <w:proofErr w:type="spellEnd"/>
      <w:r>
        <w:t xml:space="preserve"> of PRS by dedicated</w:t>
      </w:r>
      <w:r w:rsidR="007664B8">
        <w:t xml:space="preserve"> </w:t>
      </w:r>
      <w:proofErr w:type="spellStart"/>
      <w:r w:rsidR="007664B8">
        <w:t>LPP</w:t>
      </w:r>
      <w:proofErr w:type="spellEnd"/>
      <w:r w:rsidR="007664B8">
        <w:t xml:space="preserve"> message</w:t>
      </w:r>
    </w:p>
    <w:p w14:paraId="1DA095AA" w14:textId="1D824015" w:rsidR="004634B9" w:rsidRDefault="009155C9" w:rsidP="004634B9">
      <w:pPr>
        <w:rPr>
          <w:sz w:val="20"/>
          <w:lang w:val="en-GB"/>
        </w:rPr>
      </w:pPr>
      <w:r w:rsidRPr="009155C9">
        <w:rPr>
          <w:rFonts w:hint="eastAsia"/>
          <w:sz w:val="20"/>
          <w:lang w:val="en-GB"/>
        </w:rPr>
        <w:t>I</w:t>
      </w:r>
      <w:r w:rsidRPr="009155C9">
        <w:rPr>
          <w:sz w:val="20"/>
          <w:lang w:val="en-GB"/>
        </w:rPr>
        <w:t xml:space="preserve">n the </w:t>
      </w:r>
      <w:r>
        <w:rPr>
          <w:sz w:val="20"/>
          <w:lang w:val="en-GB"/>
        </w:rPr>
        <w:t>last RAN2 meeting, the preconfigured assistance data was discussed and the following agreements have been reached:</w:t>
      </w:r>
    </w:p>
    <w:p w14:paraId="32B78781" w14:textId="77777777" w:rsidR="009155C9" w:rsidRPr="009155C9" w:rsidRDefault="009155C9" w:rsidP="00040CED">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sz w:val="20"/>
        </w:rPr>
      </w:pPr>
      <w:r w:rsidRPr="009155C9">
        <w:rPr>
          <w:rFonts w:ascii="Times New Roman" w:hAnsi="Times New Roman"/>
          <w:sz w:val="20"/>
        </w:rPr>
        <w:t>Agreement:</w:t>
      </w:r>
    </w:p>
    <w:p w14:paraId="45D62240" w14:textId="77777777" w:rsidR="009155C9" w:rsidRPr="009155C9" w:rsidRDefault="009155C9" w:rsidP="00040CED">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sz w:val="20"/>
        </w:rPr>
      </w:pPr>
      <w:r w:rsidRPr="009155C9">
        <w:rPr>
          <w:rFonts w:ascii="Times New Roman" w:hAnsi="Times New Roman"/>
          <w:sz w:val="20"/>
        </w:rPr>
        <w:t>Proposal 3:</w:t>
      </w:r>
      <w:r w:rsidRPr="009155C9">
        <w:rPr>
          <w:rFonts w:ascii="Times New Roman" w:hAnsi="Times New Roman"/>
          <w:sz w:val="20"/>
        </w:rPr>
        <w:tab/>
        <w:t>Regarding the validity conditions/criteria associated with pre-configured assistance data, consider at least the following options:</w:t>
      </w:r>
    </w:p>
    <w:p w14:paraId="42ECC88B" w14:textId="77777777" w:rsidR="009155C9" w:rsidRPr="009155C9" w:rsidRDefault="009155C9" w:rsidP="00040CED">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sz w:val="20"/>
        </w:rPr>
      </w:pPr>
      <w:r w:rsidRPr="009155C9">
        <w:rPr>
          <w:rFonts w:ascii="Times New Roman" w:hAnsi="Times New Roman"/>
          <w:sz w:val="20"/>
        </w:rPr>
        <w:t></w:t>
      </w:r>
      <w:r w:rsidRPr="009155C9">
        <w:rPr>
          <w:rFonts w:ascii="Times New Roman" w:hAnsi="Times New Roman"/>
          <w:sz w:val="20"/>
        </w:rPr>
        <w:tab/>
        <w:t>Option A: Based on a validity area (e.g. a list of cells)</w:t>
      </w:r>
    </w:p>
    <w:p w14:paraId="10D6476D" w14:textId="77777777" w:rsidR="009155C9" w:rsidRPr="009155C9" w:rsidRDefault="009155C9" w:rsidP="00040CED">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sz w:val="20"/>
        </w:rPr>
      </w:pPr>
      <w:r w:rsidRPr="009155C9">
        <w:rPr>
          <w:rFonts w:ascii="Times New Roman" w:hAnsi="Times New Roman"/>
          <w:sz w:val="20"/>
        </w:rPr>
        <w:t></w:t>
      </w:r>
      <w:r w:rsidRPr="009155C9">
        <w:rPr>
          <w:rFonts w:ascii="Times New Roman" w:hAnsi="Times New Roman"/>
          <w:sz w:val="20"/>
        </w:rPr>
        <w:tab/>
        <w:t>Option B: Based on a (configured) validity timer or a numerical limit on number of times it is utilized</w:t>
      </w:r>
    </w:p>
    <w:p w14:paraId="077EECA7" w14:textId="77777777" w:rsidR="009155C9" w:rsidRPr="009155C9" w:rsidRDefault="009155C9" w:rsidP="00040CED">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sz w:val="20"/>
        </w:rPr>
      </w:pPr>
      <w:r w:rsidRPr="009155C9">
        <w:rPr>
          <w:rFonts w:ascii="Times New Roman" w:hAnsi="Times New Roman"/>
          <w:sz w:val="20"/>
        </w:rPr>
        <w:t></w:t>
      </w:r>
      <w:r w:rsidRPr="009155C9">
        <w:rPr>
          <w:rFonts w:ascii="Times New Roman" w:hAnsi="Times New Roman"/>
          <w:sz w:val="20"/>
        </w:rPr>
        <w:tab/>
        <w:t xml:space="preserve">Option C: Based on explicit modification or release from the </w:t>
      </w:r>
      <w:proofErr w:type="spellStart"/>
      <w:r w:rsidRPr="009155C9">
        <w:rPr>
          <w:rFonts w:ascii="Times New Roman" w:hAnsi="Times New Roman"/>
          <w:sz w:val="20"/>
        </w:rPr>
        <w:t>LMF</w:t>
      </w:r>
      <w:proofErr w:type="spellEnd"/>
      <w:r w:rsidRPr="009155C9">
        <w:rPr>
          <w:rFonts w:ascii="Times New Roman" w:hAnsi="Times New Roman"/>
          <w:sz w:val="20"/>
        </w:rPr>
        <w:t>/NG-RAN</w:t>
      </w:r>
    </w:p>
    <w:p w14:paraId="2B498428" w14:textId="77777777" w:rsidR="009155C9" w:rsidRPr="009155C9" w:rsidRDefault="009155C9" w:rsidP="00040CED">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sz w:val="20"/>
        </w:rPr>
      </w:pPr>
      <w:r w:rsidRPr="009155C9">
        <w:rPr>
          <w:rFonts w:ascii="Times New Roman" w:hAnsi="Times New Roman"/>
          <w:sz w:val="20"/>
        </w:rPr>
        <w:t></w:t>
      </w:r>
      <w:r w:rsidRPr="009155C9">
        <w:rPr>
          <w:rFonts w:ascii="Times New Roman" w:hAnsi="Times New Roman"/>
          <w:sz w:val="20"/>
        </w:rPr>
        <w:tab/>
        <w:t>Option D: Based on the UE’s current location and/or the time</w:t>
      </w:r>
    </w:p>
    <w:p w14:paraId="3E5FC2EE" w14:textId="77777777" w:rsidR="009155C9" w:rsidRPr="009155C9" w:rsidRDefault="009155C9" w:rsidP="009155C9">
      <w:pPr>
        <w:pStyle w:val="Doc-text2"/>
        <w:rPr>
          <w:rFonts w:ascii="Times New Roman" w:hAnsi="Times New Roman"/>
          <w:sz w:val="20"/>
        </w:rPr>
      </w:pPr>
    </w:p>
    <w:p w14:paraId="1CD05F0E" w14:textId="1321D1E7" w:rsidR="0068065F" w:rsidRDefault="0068065F" w:rsidP="004634B9">
      <w:pPr>
        <w:rPr>
          <w:sz w:val="20"/>
        </w:rPr>
      </w:pPr>
      <w:r>
        <w:rPr>
          <w:rFonts w:hint="eastAsia"/>
          <w:sz w:val="20"/>
        </w:rPr>
        <w:t>T</w:t>
      </w:r>
      <w:r>
        <w:rPr>
          <w:sz w:val="20"/>
        </w:rPr>
        <w:t xml:space="preserve">he pre-configured AD is used for the UE to perform DL measurement in a following period of time. It is considered to be able to reduce the positioning latency since the assistance delivery procedure can be saved when the positioning measurements are required. </w:t>
      </w:r>
      <w:r w:rsidR="00913428">
        <w:rPr>
          <w:sz w:val="20"/>
        </w:rPr>
        <w:t xml:space="preserve">The </w:t>
      </w:r>
      <w:proofErr w:type="spellStart"/>
      <w:r w:rsidR="00913428">
        <w:rPr>
          <w:sz w:val="20"/>
        </w:rPr>
        <w:t>LMF</w:t>
      </w:r>
      <w:proofErr w:type="spellEnd"/>
      <w:r w:rsidR="00913428">
        <w:rPr>
          <w:sz w:val="20"/>
        </w:rPr>
        <w:t xml:space="preserve"> has the knowledge of the </w:t>
      </w:r>
      <w:proofErr w:type="spellStart"/>
      <w:r w:rsidR="00913428">
        <w:rPr>
          <w:sz w:val="20"/>
        </w:rPr>
        <w:t>TRP</w:t>
      </w:r>
      <w:proofErr w:type="spellEnd"/>
      <w:r w:rsidR="00913428">
        <w:rPr>
          <w:sz w:val="20"/>
        </w:rPr>
        <w:t xml:space="preserve"> information and would decide when and which </w:t>
      </w:r>
      <w:proofErr w:type="spellStart"/>
      <w:r w:rsidR="00913428">
        <w:rPr>
          <w:sz w:val="20"/>
        </w:rPr>
        <w:t>TRP</w:t>
      </w:r>
      <w:proofErr w:type="spellEnd"/>
      <w:r w:rsidR="00913428">
        <w:rPr>
          <w:sz w:val="20"/>
        </w:rPr>
        <w:t xml:space="preserve"> information to be sent to the UE for measurements. When the UE has moved far away from a certain </w:t>
      </w:r>
      <w:proofErr w:type="spellStart"/>
      <w:r w:rsidR="00913428">
        <w:rPr>
          <w:sz w:val="20"/>
        </w:rPr>
        <w:t>TRP</w:t>
      </w:r>
      <w:proofErr w:type="spellEnd"/>
      <w:r w:rsidR="00913428">
        <w:rPr>
          <w:sz w:val="20"/>
        </w:rPr>
        <w:t xml:space="preserve">, the </w:t>
      </w:r>
      <w:proofErr w:type="spellStart"/>
      <w:r w:rsidR="00913428">
        <w:rPr>
          <w:sz w:val="20"/>
        </w:rPr>
        <w:t>LMF</w:t>
      </w:r>
      <w:proofErr w:type="spellEnd"/>
      <w:r w:rsidR="00913428">
        <w:rPr>
          <w:sz w:val="20"/>
        </w:rPr>
        <w:t xml:space="preserve"> would </w:t>
      </w:r>
      <w:r w:rsidR="00DD5329">
        <w:rPr>
          <w:sz w:val="20"/>
        </w:rPr>
        <w:t xml:space="preserve">know the PRS information for this </w:t>
      </w:r>
      <w:proofErr w:type="spellStart"/>
      <w:r w:rsidR="00DD5329">
        <w:rPr>
          <w:sz w:val="20"/>
        </w:rPr>
        <w:t>TRP</w:t>
      </w:r>
      <w:proofErr w:type="spellEnd"/>
      <w:r w:rsidR="00DD5329">
        <w:rPr>
          <w:sz w:val="20"/>
        </w:rPr>
        <w:t xml:space="preserve"> is no longer useful and would probably release the information from the </w:t>
      </w:r>
      <w:r w:rsidR="00DD5329">
        <w:rPr>
          <w:sz w:val="20"/>
        </w:rPr>
        <w:lastRenderedPageBreak/>
        <w:t xml:space="preserve">UE. </w:t>
      </w:r>
      <w:r w:rsidR="00741695">
        <w:rPr>
          <w:sz w:val="20"/>
        </w:rPr>
        <w:t xml:space="preserve">Therefore, </w:t>
      </w:r>
      <w:r w:rsidR="00913428">
        <w:rPr>
          <w:sz w:val="20"/>
        </w:rPr>
        <w:t xml:space="preserve">the </w:t>
      </w:r>
      <w:proofErr w:type="spellStart"/>
      <w:r w:rsidR="00913428">
        <w:rPr>
          <w:sz w:val="20"/>
        </w:rPr>
        <w:t>LMF</w:t>
      </w:r>
      <w:proofErr w:type="spellEnd"/>
      <w:r w:rsidR="00913428">
        <w:rPr>
          <w:sz w:val="20"/>
        </w:rPr>
        <w:t xml:space="preserve"> should be able to release the AD, including release part of the AD, such as the PRS for certain </w:t>
      </w:r>
      <w:proofErr w:type="spellStart"/>
      <w:r w:rsidR="00913428">
        <w:rPr>
          <w:sz w:val="20"/>
        </w:rPr>
        <w:t>TRP</w:t>
      </w:r>
      <w:proofErr w:type="spellEnd"/>
      <w:r w:rsidR="00913428">
        <w:rPr>
          <w:sz w:val="20"/>
        </w:rPr>
        <w:t>, and all of the AD.</w:t>
      </w:r>
      <w:r w:rsidR="00741695">
        <w:rPr>
          <w:sz w:val="20"/>
        </w:rPr>
        <w:t xml:space="preserve"> </w:t>
      </w:r>
    </w:p>
    <w:p w14:paraId="467269EF" w14:textId="7FFF3349" w:rsidR="004D5976" w:rsidRPr="009F0FF3" w:rsidRDefault="00741695" w:rsidP="004634B9">
      <w:pPr>
        <w:rPr>
          <w:b/>
          <w:sz w:val="20"/>
        </w:rPr>
      </w:pPr>
      <w:proofErr w:type="spellStart"/>
      <w:r w:rsidRPr="00741695">
        <w:rPr>
          <w:b/>
          <w:i/>
          <w:sz w:val="20"/>
          <w:u w:val="single"/>
        </w:rPr>
        <w:t>Proposal</w:t>
      </w:r>
      <w:r w:rsidR="003539B8">
        <w:rPr>
          <w:b/>
          <w:i/>
          <w:sz w:val="20"/>
          <w:u w:val="single"/>
        </w:rPr>
        <w:t>3</w:t>
      </w:r>
      <w:proofErr w:type="spellEnd"/>
      <w:r w:rsidRPr="00741695">
        <w:rPr>
          <w:b/>
          <w:sz w:val="20"/>
        </w:rPr>
        <w:t xml:space="preserve">: </w:t>
      </w:r>
      <w:r w:rsidR="00D1265D">
        <w:rPr>
          <w:b/>
          <w:sz w:val="20"/>
        </w:rPr>
        <w:t xml:space="preserve">The </w:t>
      </w:r>
      <w:proofErr w:type="spellStart"/>
      <w:r w:rsidRPr="00741695">
        <w:rPr>
          <w:b/>
          <w:sz w:val="20"/>
        </w:rPr>
        <w:t>LMF</w:t>
      </w:r>
      <w:proofErr w:type="spellEnd"/>
      <w:r w:rsidRPr="00741695">
        <w:rPr>
          <w:b/>
          <w:sz w:val="20"/>
        </w:rPr>
        <w:t xml:space="preserve"> </w:t>
      </w:r>
      <w:r w:rsidR="00E703AA">
        <w:rPr>
          <w:b/>
          <w:sz w:val="20"/>
        </w:rPr>
        <w:t xml:space="preserve">should </w:t>
      </w:r>
      <w:r w:rsidRPr="00741695">
        <w:rPr>
          <w:b/>
          <w:sz w:val="20"/>
        </w:rPr>
        <w:t xml:space="preserve">be able to release </w:t>
      </w:r>
      <w:r w:rsidR="004D5976">
        <w:rPr>
          <w:b/>
          <w:sz w:val="20"/>
        </w:rPr>
        <w:t xml:space="preserve">part or all of the </w:t>
      </w:r>
      <w:r w:rsidR="009015B7">
        <w:rPr>
          <w:b/>
          <w:sz w:val="20"/>
        </w:rPr>
        <w:t>PRS assistance data</w:t>
      </w:r>
      <w:r w:rsidR="00096F43">
        <w:rPr>
          <w:b/>
          <w:sz w:val="20"/>
        </w:rPr>
        <w:t>.</w:t>
      </w:r>
    </w:p>
    <w:p w14:paraId="3A088C51" w14:textId="34254ECF" w:rsidR="00C74EAF" w:rsidRDefault="00DD1C41" w:rsidP="004634B9">
      <w:pPr>
        <w:rPr>
          <w:sz w:val="20"/>
          <w:lang w:val="en-GB"/>
        </w:rPr>
      </w:pPr>
      <w:r>
        <w:rPr>
          <w:sz w:val="20"/>
          <w:lang w:val="en-GB"/>
        </w:rPr>
        <w:t>Since t</w:t>
      </w:r>
      <w:r w:rsidR="0005163A">
        <w:rPr>
          <w:sz w:val="20"/>
          <w:lang w:val="en-GB"/>
        </w:rPr>
        <w:t xml:space="preserve">he pre-configured AD </w:t>
      </w:r>
      <w:r>
        <w:rPr>
          <w:sz w:val="20"/>
          <w:lang w:val="en-GB"/>
        </w:rPr>
        <w:t>could be stored for a period of time, it is necessary to release the AD</w:t>
      </w:r>
      <w:r w:rsidR="00545B1A">
        <w:rPr>
          <w:sz w:val="20"/>
          <w:lang w:val="en-GB"/>
        </w:rPr>
        <w:t xml:space="preserve">, including the pre-configured AD and the </w:t>
      </w:r>
      <w:proofErr w:type="spellStart"/>
      <w:r w:rsidR="00545B1A">
        <w:rPr>
          <w:sz w:val="20"/>
          <w:lang w:val="en-GB"/>
        </w:rPr>
        <w:t>PosSIB</w:t>
      </w:r>
      <w:proofErr w:type="spellEnd"/>
      <w:r w:rsidR="00545B1A">
        <w:rPr>
          <w:sz w:val="20"/>
          <w:lang w:val="en-GB"/>
        </w:rPr>
        <w:t>,</w:t>
      </w:r>
      <w:r>
        <w:rPr>
          <w:sz w:val="20"/>
          <w:lang w:val="en-GB"/>
        </w:rPr>
        <w:t xml:space="preserve"> in time when it is not useful any more</w:t>
      </w:r>
      <w:r w:rsidR="008760EE">
        <w:rPr>
          <w:sz w:val="20"/>
          <w:lang w:val="en-GB"/>
        </w:rPr>
        <w:t>.</w:t>
      </w:r>
      <w:r>
        <w:rPr>
          <w:sz w:val="20"/>
          <w:lang w:val="en-GB"/>
        </w:rPr>
        <w:t xml:space="preserve"> Despite the proposed method of releasing request sent from the </w:t>
      </w:r>
      <w:proofErr w:type="spellStart"/>
      <w:r>
        <w:rPr>
          <w:sz w:val="20"/>
          <w:lang w:val="en-GB"/>
        </w:rPr>
        <w:t>LMF</w:t>
      </w:r>
      <w:proofErr w:type="spellEnd"/>
      <w:r>
        <w:rPr>
          <w:sz w:val="20"/>
          <w:lang w:val="en-GB"/>
        </w:rPr>
        <w:t xml:space="preserve"> as proposed in Proposal 1, the UE should also be able to decide </w:t>
      </w:r>
      <w:r w:rsidR="00C74EAF">
        <w:rPr>
          <w:sz w:val="20"/>
          <w:lang w:val="en-GB"/>
        </w:rPr>
        <w:t>release the AD for some scenarios. For example, when the UE has the knowledge that the positioning procedure has been complete or terminated, it can decide to release the AD t</w:t>
      </w:r>
      <w:r w:rsidR="00096A61">
        <w:rPr>
          <w:sz w:val="20"/>
          <w:lang w:val="en-GB"/>
        </w:rPr>
        <w:t>o free the storage for other usages</w:t>
      </w:r>
      <w:r w:rsidR="00C74EAF">
        <w:rPr>
          <w:sz w:val="20"/>
          <w:lang w:val="en-GB"/>
        </w:rPr>
        <w:t xml:space="preserve">. </w:t>
      </w:r>
      <w:r w:rsidR="00307B4C">
        <w:rPr>
          <w:sz w:val="20"/>
          <w:lang w:val="en-GB"/>
        </w:rPr>
        <w:t>For UE based positioning, the UE could release the AD after it finishes the location calculation.</w:t>
      </w:r>
    </w:p>
    <w:p w14:paraId="750B1640" w14:textId="77777777" w:rsidR="00D46031" w:rsidRDefault="00C74EAF" w:rsidP="00066AE1">
      <w:pPr>
        <w:rPr>
          <w:sz w:val="20"/>
          <w:lang w:val="en-GB"/>
        </w:rPr>
      </w:pPr>
      <w:r>
        <w:rPr>
          <w:sz w:val="20"/>
          <w:lang w:val="en-GB"/>
        </w:rPr>
        <w:t xml:space="preserve">In the TS 23.273, the </w:t>
      </w:r>
      <w:r w:rsidR="00096A61">
        <w:rPr>
          <w:sz w:val="20"/>
          <w:lang w:val="en-GB"/>
        </w:rPr>
        <w:t>cancellation of deferred location service has been described</w:t>
      </w:r>
      <w:r w:rsidR="00545B1A">
        <w:rPr>
          <w:sz w:val="20"/>
          <w:lang w:val="en-GB"/>
        </w:rPr>
        <w:t xml:space="preserve"> in clause 6.3</w:t>
      </w:r>
      <w:r w:rsidR="00096A61">
        <w:rPr>
          <w:sz w:val="20"/>
          <w:lang w:val="en-GB"/>
        </w:rPr>
        <w:t xml:space="preserve">. Both the UE and the </w:t>
      </w:r>
      <w:r w:rsidR="00382B50">
        <w:rPr>
          <w:sz w:val="20"/>
          <w:lang w:val="en-GB"/>
        </w:rPr>
        <w:t>network</w:t>
      </w:r>
      <w:r w:rsidR="00096A61">
        <w:rPr>
          <w:sz w:val="20"/>
          <w:lang w:val="en-GB"/>
        </w:rPr>
        <w:t xml:space="preserve"> can initiate</w:t>
      </w:r>
      <w:r w:rsidR="00382B50">
        <w:rPr>
          <w:sz w:val="20"/>
          <w:lang w:val="en-GB"/>
        </w:rPr>
        <w:t xml:space="preserve"> the</w:t>
      </w:r>
      <w:r w:rsidR="00096A61">
        <w:rPr>
          <w:sz w:val="20"/>
          <w:lang w:val="en-GB"/>
        </w:rPr>
        <w:t xml:space="preserve"> cancellation of the deferred MT-</w:t>
      </w:r>
      <w:proofErr w:type="spellStart"/>
      <w:r w:rsidR="00096A61">
        <w:rPr>
          <w:sz w:val="20"/>
          <w:lang w:val="en-GB"/>
        </w:rPr>
        <w:t>LR</w:t>
      </w:r>
      <w:proofErr w:type="spellEnd"/>
      <w:r w:rsidR="00096A61">
        <w:rPr>
          <w:sz w:val="20"/>
          <w:lang w:val="en-GB"/>
        </w:rPr>
        <w:t>.</w:t>
      </w:r>
    </w:p>
    <w:p w14:paraId="49CFD4E8" w14:textId="77777777" w:rsidR="00D46031" w:rsidRDefault="00096A61" w:rsidP="00D46031">
      <w:pPr>
        <w:pStyle w:val="af5"/>
        <w:numPr>
          <w:ilvl w:val="0"/>
          <w:numId w:val="17"/>
        </w:numPr>
        <w:ind w:leftChars="0"/>
        <w:rPr>
          <w:sz w:val="20"/>
        </w:rPr>
      </w:pPr>
      <w:r w:rsidRPr="00D46031">
        <w:rPr>
          <w:sz w:val="20"/>
        </w:rPr>
        <w:t xml:space="preserve"> </w:t>
      </w:r>
      <w:r w:rsidR="00545B1A" w:rsidRPr="00D46031">
        <w:rPr>
          <w:sz w:val="20"/>
        </w:rPr>
        <w:t>For UE</w:t>
      </w:r>
      <w:r w:rsidR="00EC69AC" w:rsidRPr="00D46031">
        <w:rPr>
          <w:sz w:val="20"/>
        </w:rPr>
        <w:t>-</w:t>
      </w:r>
      <w:r w:rsidR="00545B1A" w:rsidRPr="00D46031">
        <w:rPr>
          <w:sz w:val="20"/>
        </w:rPr>
        <w:t>initiated cancellation of a deferred MT-</w:t>
      </w:r>
      <w:proofErr w:type="spellStart"/>
      <w:r w:rsidR="00545B1A" w:rsidRPr="00D46031">
        <w:rPr>
          <w:sz w:val="20"/>
        </w:rPr>
        <w:t>LR</w:t>
      </w:r>
      <w:proofErr w:type="spellEnd"/>
      <w:r w:rsidR="00545B1A" w:rsidRPr="00D46031">
        <w:rPr>
          <w:sz w:val="20"/>
        </w:rPr>
        <w:t xml:space="preserve">, the UE would send the Cancel Location message and receive the Cancel Location ACK from the Network. </w:t>
      </w:r>
    </w:p>
    <w:p w14:paraId="74FD73FE" w14:textId="4527B680" w:rsidR="000A1636" w:rsidRDefault="00545B1A" w:rsidP="00D46031">
      <w:pPr>
        <w:pStyle w:val="af5"/>
        <w:numPr>
          <w:ilvl w:val="0"/>
          <w:numId w:val="17"/>
        </w:numPr>
        <w:ind w:leftChars="0"/>
        <w:rPr>
          <w:sz w:val="20"/>
        </w:rPr>
      </w:pPr>
      <w:r w:rsidRPr="00D46031">
        <w:rPr>
          <w:sz w:val="20"/>
        </w:rPr>
        <w:t xml:space="preserve">For the </w:t>
      </w:r>
      <w:proofErr w:type="gramStart"/>
      <w:r w:rsidRPr="00D46031">
        <w:rPr>
          <w:sz w:val="20"/>
        </w:rPr>
        <w:t>network initiated</w:t>
      </w:r>
      <w:proofErr w:type="gramEnd"/>
      <w:r w:rsidRPr="00D46031">
        <w:rPr>
          <w:sz w:val="20"/>
        </w:rPr>
        <w:t xml:space="preserve"> cancellation of the deferred MT-</w:t>
      </w:r>
      <w:proofErr w:type="spellStart"/>
      <w:r w:rsidRPr="00D46031">
        <w:rPr>
          <w:sz w:val="20"/>
        </w:rPr>
        <w:t>LR</w:t>
      </w:r>
      <w:proofErr w:type="spellEnd"/>
      <w:r w:rsidRPr="00D46031">
        <w:rPr>
          <w:sz w:val="20"/>
        </w:rPr>
        <w:t>, the UE would receive a Cancel Location message from the network. In both cases, the UE can decide to release AD.</w:t>
      </w:r>
    </w:p>
    <w:p w14:paraId="1F912DC2" w14:textId="6600EED3" w:rsidR="00D46031" w:rsidRPr="00D46031" w:rsidRDefault="00D46031" w:rsidP="00D46031">
      <w:pPr>
        <w:rPr>
          <w:sz w:val="20"/>
        </w:rPr>
      </w:pPr>
      <w:r>
        <w:rPr>
          <w:rFonts w:hint="eastAsia"/>
          <w:sz w:val="20"/>
        </w:rPr>
        <w:t>W</w:t>
      </w:r>
      <w:r>
        <w:rPr>
          <w:sz w:val="20"/>
        </w:rPr>
        <w:t xml:space="preserve">e think for both </w:t>
      </w:r>
      <w:proofErr w:type="gramStart"/>
      <w:r>
        <w:rPr>
          <w:sz w:val="20"/>
        </w:rPr>
        <w:t>cases,</w:t>
      </w:r>
      <w:proofErr w:type="gramEnd"/>
      <w:r>
        <w:rPr>
          <w:sz w:val="20"/>
        </w:rPr>
        <w:t xml:space="preserve"> the network should be able to indicate to the UE whether to keep or release the PRS configuration after the positioning session. </w:t>
      </w:r>
    </w:p>
    <w:p w14:paraId="3D97EBBE" w14:textId="34F51F10" w:rsidR="00BE059D" w:rsidRPr="00066AE1" w:rsidRDefault="008760EE" w:rsidP="00BE059D">
      <w:pPr>
        <w:rPr>
          <w:rFonts w:eastAsiaTheme="minorEastAsia"/>
          <w:b/>
          <w:sz w:val="20"/>
        </w:rPr>
      </w:pPr>
      <w:proofErr w:type="spellStart"/>
      <w:r w:rsidRPr="008760EE">
        <w:rPr>
          <w:b/>
          <w:i/>
          <w:sz w:val="20"/>
          <w:u w:val="single"/>
          <w:lang w:val="en-GB"/>
        </w:rPr>
        <w:t>Proposal</w:t>
      </w:r>
      <w:r w:rsidR="007B43A5">
        <w:rPr>
          <w:b/>
          <w:i/>
          <w:sz w:val="20"/>
          <w:u w:val="single"/>
          <w:lang w:val="en-GB"/>
        </w:rPr>
        <w:t>4</w:t>
      </w:r>
      <w:proofErr w:type="spellEnd"/>
      <w:r w:rsidRPr="008760EE">
        <w:rPr>
          <w:b/>
          <w:sz w:val="20"/>
          <w:lang w:val="en-GB"/>
        </w:rPr>
        <w:t xml:space="preserve">: </w:t>
      </w:r>
      <w:proofErr w:type="spellStart"/>
      <w:r w:rsidR="00066AE1">
        <w:rPr>
          <w:b/>
          <w:sz w:val="20"/>
          <w:lang w:val="en-GB"/>
        </w:rPr>
        <w:t>LMF</w:t>
      </w:r>
      <w:proofErr w:type="spellEnd"/>
      <w:r w:rsidR="00066AE1">
        <w:rPr>
          <w:b/>
          <w:sz w:val="20"/>
          <w:lang w:val="en-GB"/>
        </w:rPr>
        <w:t xml:space="preserve"> can decide to</w:t>
      </w:r>
      <w:r w:rsidR="00DD1C41">
        <w:rPr>
          <w:b/>
          <w:sz w:val="20"/>
          <w:lang w:val="en-GB"/>
        </w:rPr>
        <w:t xml:space="preserve"> release the</w:t>
      </w:r>
      <w:r w:rsidRPr="008760EE">
        <w:rPr>
          <w:b/>
          <w:sz w:val="20"/>
          <w:lang w:val="en-GB"/>
        </w:rPr>
        <w:t xml:space="preserve"> </w:t>
      </w:r>
      <w:r w:rsidR="00066AE1">
        <w:rPr>
          <w:b/>
          <w:sz w:val="20"/>
          <w:lang w:val="en-GB"/>
        </w:rPr>
        <w:t xml:space="preserve">dedicated </w:t>
      </w:r>
      <w:proofErr w:type="spellStart"/>
      <w:r w:rsidR="00066AE1">
        <w:rPr>
          <w:b/>
          <w:sz w:val="20"/>
          <w:lang w:val="en-GB"/>
        </w:rPr>
        <w:t>LPP</w:t>
      </w:r>
      <w:proofErr w:type="spellEnd"/>
      <w:r w:rsidR="00066AE1">
        <w:rPr>
          <w:b/>
          <w:sz w:val="20"/>
          <w:lang w:val="en-GB"/>
        </w:rPr>
        <w:t xml:space="preserve"> configuration</w:t>
      </w:r>
      <w:r w:rsidRPr="008760EE">
        <w:rPr>
          <w:b/>
          <w:sz w:val="20"/>
          <w:lang w:val="en-GB"/>
        </w:rPr>
        <w:t xml:space="preserve"> </w:t>
      </w:r>
      <w:r w:rsidR="002E2B1F">
        <w:rPr>
          <w:b/>
          <w:sz w:val="20"/>
          <w:lang w:val="en-GB"/>
        </w:rPr>
        <w:t>for PRS</w:t>
      </w:r>
      <w:r w:rsidRPr="008760EE">
        <w:rPr>
          <w:b/>
          <w:sz w:val="20"/>
          <w:lang w:val="en-GB"/>
        </w:rPr>
        <w:t xml:space="preserve"> </w:t>
      </w:r>
      <w:r w:rsidR="00066AE1">
        <w:rPr>
          <w:b/>
          <w:sz w:val="20"/>
          <w:lang w:val="en-GB"/>
        </w:rPr>
        <w:t xml:space="preserve">when it sends the cancel location indication or cancel location acknowledgement to the UE. </w:t>
      </w:r>
    </w:p>
    <w:p w14:paraId="073093F3" w14:textId="77777777" w:rsidR="00BE059D" w:rsidRDefault="00BE059D" w:rsidP="00BE059D">
      <w:pPr>
        <w:rPr>
          <w:sz w:val="20"/>
          <w:lang w:val="en-GB"/>
        </w:rPr>
      </w:pPr>
      <w:r>
        <w:rPr>
          <w:sz w:val="20"/>
          <w:lang w:val="en-GB"/>
        </w:rPr>
        <w:t xml:space="preserve">The </w:t>
      </w:r>
      <w:proofErr w:type="spellStart"/>
      <w:r>
        <w:rPr>
          <w:sz w:val="20"/>
          <w:lang w:val="en-GB"/>
        </w:rPr>
        <w:t>LMF</w:t>
      </w:r>
      <w:proofErr w:type="spellEnd"/>
      <w:r>
        <w:rPr>
          <w:sz w:val="20"/>
          <w:lang w:val="en-GB"/>
        </w:rPr>
        <w:t xml:space="preserve"> can include the assistance data (</w:t>
      </w:r>
      <w:r w:rsidRPr="00372A0D">
        <w:rPr>
          <w:i/>
          <w:sz w:val="20"/>
          <w:lang w:val="en-GB"/>
        </w:rPr>
        <w:t>nr-DL-PRS-</w:t>
      </w:r>
      <w:proofErr w:type="spellStart"/>
      <w:r w:rsidRPr="00372A0D">
        <w:rPr>
          <w:i/>
          <w:sz w:val="20"/>
          <w:lang w:val="en-GB"/>
        </w:rPr>
        <w:t>AssistanceData</w:t>
      </w:r>
      <w:proofErr w:type="spellEnd"/>
      <w:r>
        <w:rPr>
          <w:sz w:val="20"/>
          <w:lang w:val="en-GB"/>
        </w:rPr>
        <w:t xml:space="preserve"> IE) as well as the </w:t>
      </w:r>
      <w:r w:rsidRPr="00A42685">
        <w:rPr>
          <w:i/>
          <w:sz w:val="20"/>
          <w:lang w:val="en-GB"/>
        </w:rPr>
        <w:t>NR-</w:t>
      </w:r>
      <w:proofErr w:type="spellStart"/>
      <w:r w:rsidRPr="00A42685">
        <w:rPr>
          <w:i/>
          <w:sz w:val="20"/>
          <w:lang w:val="en-GB"/>
        </w:rPr>
        <w:t>SelectedDL</w:t>
      </w:r>
      <w:proofErr w:type="spellEnd"/>
      <w:r w:rsidRPr="00A42685">
        <w:rPr>
          <w:i/>
          <w:sz w:val="20"/>
          <w:lang w:val="en-GB"/>
        </w:rPr>
        <w:t>-PRS-</w:t>
      </w:r>
      <w:proofErr w:type="spellStart"/>
      <w:r w:rsidRPr="00A42685">
        <w:rPr>
          <w:i/>
          <w:sz w:val="20"/>
          <w:lang w:val="en-GB"/>
        </w:rPr>
        <w:t>IndexList</w:t>
      </w:r>
      <w:proofErr w:type="spellEnd"/>
      <w:r w:rsidRPr="00A42685">
        <w:rPr>
          <w:sz w:val="20"/>
          <w:lang w:val="en-GB"/>
        </w:rPr>
        <w:t xml:space="preserve"> IE </w:t>
      </w:r>
      <w:r>
        <w:rPr>
          <w:sz w:val="20"/>
          <w:lang w:val="en-GB"/>
        </w:rPr>
        <w:t xml:space="preserve">in </w:t>
      </w:r>
      <w:proofErr w:type="gramStart"/>
      <w:r>
        <w:rPr>
          <w:sz w:val="20"/>
          <w:lang w:val="en-GB"/>
        </w:rPr>
        <w:t>a Provide Assistance</w:t>
      </w:r>
      <w:proofErr w:type="gramEnd"/>
      <w:r>
        <w:rPr>
          <w:sz w:val="20"/>
          <w:lang w:val="en-GB"/>
        </w:rPr>
        <w:t xml:space="preserve"> Information message sent to the UE. The </w:t>
      </w:r>
      <w:r w:rsidRPr="00A42685">
        <w:rPr>
          <w:i/>
          <w:sz w:val="20"/>
          <w:lang w:val="en-GB"/>
        </w:rPr>
        <w:t>NR-</w:t>
      </w:r>
      <w:proofErr w:type="spellStart"/>
      <w:r w:rsidRPr="00A42685">
        <w:rPr>
          <w:i/>
          <w:sz w:val="20"/>
          <w:lang w:val="en-GB"/>
        </w:rPr>
        <w:t>SelectedDL</w:t>
      </w:r>
      <w:proofErr w:type="spellEnd"/>
      <w:r w:rsidRPr="00A42685">
        <w:rPr>
          <w:i/>
          <w:sz w:val="20"/>
          <w:lang w:val="en-GB"/>
        </w:rPr>
        <w:t>-PRS-</w:t>
      </w:r>
      <w:proofErr w:type="spellStart"/>
      <w:r w:rsidRPr="00A42685">
        <w:rPr>
          <w:i/>
          <w:sz w:val="20"/>
          <w:lang w:val="en-GB"/>
        </w:rPr>
        <w:t>IndexList</w:t>
      </w:r>
      <w:proofErr w:type="spellEnd"/>
      <w:r w:rsidRPr="00A42685">
        <w:rPr>
          <w:sz w:val="20"/>
          <w:lang w:val="en-GB"/>
        </w:rPr>
        <w:t xml:space="preserve"> IE</w:t>
      </w:r>
      <w:r>
        <w:rPr>
          <w:sz w:val="20"/>
          <w:lang w:val="en-GB"/>
        </w:rPr>
        <w:t xml:space="preserve"> may list the PRS resources that are not included in the </w:t>
      </w:r>
      <w:r w:rsidRPr="00372A0D">
        <w:rPr>
          <w:i/>
          <w:sz w:val="20"/>
          <w:lang w:val="en-GB"/>
        </w:rPr>
        <w:t>nr-DL-PRS-</w:t>
      </w:r>
      <w:proofErr w:type="spellStart"/>
      <w:r w:rsidRPr="00372A0D">
        <w:rPr>
          <w:i/>
          <w:sz w:val="20"/>
          <w:lang w:val="en-GB"/>
        </w:rPr>
        <w:t>AssistanceData</w:t>
      </w:r>
      <w:proofErr w:type="spellEnd"/>
      <w:r>
        <w:rPr>
          <w:sz w:val="20"/>
          <w:lang w:val="en-GB"/>
        </w:rPr>
        <w:t xml:space="preserve"> IE in the same message, but refers to the PRS resources sent in </w:t>
      </w:r>
      <w:r w:rsidRPr="00372A0D">
        <w:rPr>
          <w:i/>
          <w:sz w:val="20"/>
          <w:lang w:val="en-GB"/>
        </w:rPr>
        <w:t>nr-DL-PRS-</w:t>
      </w:r>
      <w:proofErr w:type="spellStart"/>
      <w:r w:rsidRPr="00372A0D">
        <w:rPr>
          <w:i/>
          <w:sz w:val="20"/>
          <w:lang w:val="en-GB"/>
        </w:rPr>
        <w:t>AssistanceData</w:t>
      </w:r>
      <w:proofErr w:type="spellEnd"/>
      <w:r>
        <w:rPr>
          <w:sz w:val="20"/>
          <w:lang w:val="en-GB"/>
        </w:rPr>
        <w:t xml:space="preserve"> IE in other messages for other positioning methods. On the other words, the </w:t>
      </w:r>
      <w:r w:rsidRPr="00372A0D">
        <w:rPr>
          <w:i/>
          <w:sz w:val="20"/>
          <w:lang w:val="en-GB"/>
        </w:rPr>
        <w:t>nr-DL-PRS-</w:t>
      </w:r>
      <w:proofErr w:type="spellStart"/>
      <w:r w:rsidRPr="00372A0D">
        <w:rPr>
          <w:i/>
          <w:sz w:val="20"/>
          <w:lang w:val="en-GB"/>
        </w:rPr>
        <w:t>AssistanceData</w:t>
      </w:r>
      <w:proofErr w:type="spellEnd"/>
      <w:r>
        <w:rPr>
          <w:sz w:val="20"/>
          <w:lang w:val="en-GB"/>
        </w:rPr>
        <w:t xml:space="preserve"> IE may also provide the PRS configurations that are not listed in the </w:t>
      </w:r>
      <w:r w:rsidRPr="00A42685">
        <w:rPr>
          <w:i/>
          <w:sz w:val="20"/>
          <w:lang w:val="en-GB"/>
        </w:rPr>
        <w:t>NR-</w:t>
      </w:r>
      <w:proofErr w:type="spellStart"/>
      <w:r w:rsidRPr="00A42685">
        <w:rPr>
          <w:i/>
          <w:sz w:val="20"/>
          <w:lang w:val="en-GB"/>
        </w:rPr>
        <w:t>SelectedDL</w:t>
      </w:r>
      <w:proofErr w:type="spellEnd"/>
      <w:r w:rsidRPr="00A42685">
        <w:rPr>
          <w:i/>
          <w:sz w:val="20"/>
          <w:lang w:val="en-GB"/>
        </w:rPr>
        <w:t>-PRS-</w:t>
      </w:r>
      <w:proofErr w:type="spellStart"/>
      <w:r w:rsidRPr="00A42685">
        <w:rPr>
          <w:i/>
          <w:sz w:val="20"/>
          <w:lang w:val="en-GB"/>
        </w:rPr>
        <w:t>IndexList</w:t>
      </w:r>
      <w:proofErr w:type="spellEnd"/>
      <w:r w:rsidRPr="00A42685">
        <w:rPr>
          <w:sz w:val="20"/>
          <w:lang w:val="en-GB"/>
        </w:rPr>
        <w:t xml:space="preserve"> IE</w:t>
      </w:r>
      <w:r>
        <w:rPr>
          <w:sz w:val="20"/>
          <w:lang w:val="en-GB"/>
        </w:rPr>
        <w:t>. Thus, some extra priority information may be needed to indicate the UE how to select the PRS indicated from both IEs.</w:t>
      </w:r>
    </w:p>
    <w:p w14:paraId="6DA877F0" w14:textId="77777777" w:rsidR="00BE059D" w:rsidRDefault="00BE059D" w:rsidP="00BE059D">
      <w:pPr>
        <w:rPr>
          <w:sz w:val="20"/>
          <w:lang w:val="en-GB"/>
        </w:rPr>
      </w:pPr>
      <w:r>
        <w:rPr>
          <w:sz w:val="20"/>
          <w:lang w:val="en-GB"/>
        </w:rPr>
        <w:t xml:space="preserve">Additionally, the pre-configured PRS may be sent to the UE a period of time before the </w:t>
      </w:r>
      <w:proofErr w:type="spellStart"/>
      <w:r>
        <w:rPr>
          <w:sz w:val="20"/>
          <w:lang w:val="en-GB"/>
        </w:rPr>
        <w:t>LMF</w:t>
      </w:r>
      <w:proofErr w:type="spellEnd"/>
      <w:r>
        <w:rPr>
          <w:sz w:val="20"/>
          <w:lang w:val="en-GB"/>
        </w:rPr>
        <w:t xml:space="preserve"> sends the Request Location Information. Therefore, when the </w:t>
      </w:r>
      <w:proofErr w:type="spellStart"/>
      <w:r>
        <w:rPr>
          <w:sz w:val="20"/>
          <w:lang w:val="en-GB"/>
        </w:rPr>
        <w:t>LMF</w:t>
      </w:r>
      <w:proofErr w:type="spellEnd"/>
      <w:r>
        <w:rPr>
          <w:sz w:val="20"/>
          <w:lang w:val="en-GB"/>
        </w:rPr>
        <w:t xml:space="preserve"> send the </w:t>
      </w:r>
      <w:proofErr w:type="spellStart"/>
      <w:r>
        <w:rPr>
          <w:sz w:val="20"/>
          <w:lang w:val="en-GB"/>
        </w:rPr>
        <w:t>RLI</w:t>
      </w:r>
      <w:proofErr w:type="spellEnd"/>
      <w:r>
        <w:rPr>
          <w:sz w:val="20"/>
          <w:lang w:val="en-GB"/>
        </w:rPr>
        <w:t xml:space="preserve"> message to the UE, it may probably expect the UE to measure the PRS according to a different priority from that indicated by the </w:t>
      </w:r>
      <w:r w:rsidRPr="00A42685">
        <w:rPr>
          <w:i/>
          <w:sz w:val="20"/>
          <w:lang w:val="en-GB"/>
        </w:rPr>
        <w:t>NR-</w:t>
      </w:r>
      <w:proofErr w:type="spellStart"/>
      <w:r w:rsidRPr="00A42685">
        <w:rPr>
          <w:i/>
          <w:sz w:val="20"/>
          <w:lang w:val="en-GB"/>
        </w:rPr>
        <w:t>SelectedDL</w:t>
      </w:r>
      <w:proofErr w:type="spellEnd"/>
      <w:r w:rsidRPr="00A42685">
        <w:rPr>
          <w:i/>
          <w:sz w:val="20"/>
          <w:lang w:val="en-GB"/>
        </w:rPr>
        <w:t>-PRS-</w:t>
      </w:r>
      <w:proofErr w:type="spellStart"/>
      <w:r w:rsidRPr="00A42685">
        <w:rPr>
          <w:i/>
          <w:sz w:val="20"/>
          <w:lang w:val="en-GB"/>
        </w:rPr>
        <w:t>IndexList</w:t>
      </w:r>
      <w:proofErr w:type="spellEnd"/>
      <w:r w:rsidRPr="00A42685">
        <w:rPr>
          <w:sz w:val="20"/>
          <w:lang w:val="en-GB"/>
        </w:rPr>
        <w:t xml:space="preserve"> IE</w:t>
      </w:r>
      <w:r>
        <w:rPr>
          <w:sz w:val="20"/>
          <w:lang w:val="en-GB"/>
        </w:rPr>
        <w:t xml:space="preserve">. Therefore, it is necessary to let the </w:t>
      </w:r>
      <w:proofErr w:type="spellStart"/>
      <w:r>
        <w:rPr>
          <w:sz w:val="20"/>
          <w:lang w:val="en-GB"/>
        </w:rPr>
        <w:t>LMF</w:t>
      </w:r>
      <w:proofErr w:type="spellEnd"/>
      <w:r>
        <w:rPr>
          <w:sz w:val="20"/>
          <w:lang w:val="en-GB"/>
        </w:rPr>
        <w:t xml:space="preserve"> be able to explicitly indicate the PRS priority, or the desired frequency layer/</w:t>
      </w:r>
      <w:proofErr w:type="spellStart"/>
      <w:r>
        <w:rPr>
          <w:sz w:val="20"/>
          <w:lang w:val="en-GB"/>
        </w:rPr>
        <w:t>TRP</w:t>
      </w:r>
      <w:proofErr w:type="spellEnd"/>
      <w:r>
        <w:rPr>
          <w:sz w:val="20"/>
          <w:lang w:val="en-GB"/>
        </w:rPr>
        <w:t xml:space="preserve">/PRS resource set list, to inform the UE how to measure the DL PRS in the </w:t>
      </w:r>
      <w:proofErr w:type="spellStart"/>
      <w:r>
        <w:rPr>
          <w:sz w:val="20"/>
          <w:lang w:val="en-GB"/>
        </w:rPr>
        <w:t>RLI</w:t>
      </w:r>
      <w:proofErr w:type="spellEnd"/>
      <w:r>
        <w:rPr>
          <w:sz w:val="20"/>
          <w:lang w:val="en-GB"/>
        </w:rPr>
        <w:t xml:space="preserve"> message.</w:t>
      </w:r>
    </w:p>
    <w:p w14:paraId="101CD805" w14:textId="7DF68A78" w:rsidR="00BE059D" w:rsidRPr="003F3E4E" w:rsidRDefault="00BE059D" w:rsidP="004634B9">
      <w:pPr>
        <w:rPr>
          <w:b/>
          <w:sz w:val="20"/>
          <w:lang w:val="en-GB"/>
        </w:rPr>
      </w:pPr>
      <w:proofErr w:type="spellStart"/>
      <w:r w:rsidRPr="00291A1B">
        <w:rPr>
          <w:b/>
          <w:i/>
          <w:sz w:val="20"/>
          <w:u w:val="single"/>
          <w:lang w:val="en-GB"/>
        </w:rPr>
        <w:t>Proposal</w:t>
      </w:r>
      <w:r>
        <w:rPr>
          <w:b/>
          <w:i/>
          <w:sz w:val="20"/>
          <w:u w:val="single"/>
          <w:lang w:val="en-GB"/>
        </w:rPr>
        <w:t>5</w:t>
      </w:r>
      <w:proofErr w:type="spellEnd"/>
      <w:r w:rsidRPr="00291A1B">
        <w:rPr>
          <w:b/>
          <w:sz w:val="20"/>
          <w:lang w:val="en-GB"/>
        </w:rPr>
        <w:t xml:space="preserve">: </w:t>
      </w:r>
      <w:proofErr w:type="spellStart"/>
      <w:r w:rsidRPr="00291A1B">
        <w:rPr>
          <w:b/>
          <w:sz w:val="20"/>
          <w:lang w:val="en-GB"/>
        </w:rPr>
        <w:t>LMF</w:t>
      </w:r>
      <w:proofErr w:type="spellEnd"/>
      <w:r w:rsidRPr="00291A1B">
        <w:rPr>
          <w:b/>
          <w:sz w:val="20"/>
          <w:lang w:val="en-GB"/>
        </w:rPr>
        <w:t xml:space="preserve"> </w:t>
      </w:r>
      <w:r>
        <w:rPr>
          <w:b/>
          <w:sz w:val="20"/>
          <w:lang w:val="en-GB"/>
        </w:rPr>
        <w:t>should be able to</w:t>
      </w:r>
      <w:r w:rsidRPr="00291A1B">
        <w:rPr>
          <w:b/>
          <w:sz w:val="20"/>
          <w:lang w:val="en-GB"/>
        </w:rPr>
        <w:t xml:space="preserve"> explicitly indicate the</w:t>
      </w:r>
      <w:r>
        <w:rPr>
          <w:b/>
          <w:sz w:val="20"/>
          <w:lang w:val="en-GB"/>
        </w:rPr>
        <w:t xml:space="preserve"> PRS priority</w:t>
      </w:r>
      <w:r w:rsidR="0010338D">
        <w:rPr>
          <w:b/>
          <w:sz w:val="20"/>
          <w:lang w:val="en-GB"/>
        </w:rPr>
        <w:t xml:space="preserve"> of PRS configuration for a specific positioning frequency layer</w:t>
      </w:r>
    </w:p>
    <w:p w14:paraId="4FF92433" w14:textId="1FA3783B" w:rsidR="007C029E" w:rsidRDefault="00FA44D8" w:rsidP="00FA44D8">
      <w:pPr>
        <w:pStyle w:val="2"/>
        <w:rPr>
          <w:lang w:eastAsia="zh-CN"/>
        </w:rPr>
      </w:pPr>
      <w:r>
        <w:rPr>
          <w:rFonts w:hint="eastAsia"/>
          <w:lang w:eastAsia="zh-CN"/>
        </w:rPr>
        <w:t>2</w:t>
      </w:r>
      <w:r>
        <w:rPr>
          <w:lang w:eastAsia="zh-CN"/>
        </w:rPr>
        <w:t>.2</w:t>
      </w:r>
      <w:r>
        <w:rPr>
          <w:lang w:eastAsia="zh-CN"/>
        </w:rPr>
        <w:tab/>
      </w:r>
      <w:r w:rsidR="00136F19">
        <w:rPr>
          <w:lang w:eastAsia="zh-CN"/>
        </w:rPr>
        <w:t>P</w:t>
      </w:r>
      <w:r w:rsidR="00D57570">
        <w:rPr>
          <w:lang w:eastAsia="zh-CN"/>
        </w:rPr>
        <w:t>RS p</w:t>
      </w:r>
      <w:r w:rsidR="00136F19">
        <w:rPr>
          <w:lang w:eastAsia="zh-CN"/>
        </w:rPr>
        <w:t xml:space="preserve">riority </w:t>
      </w:r>
      <w:r w:rsidR="000B44C7">
        <w:rPr>
          <w:lang w:eastAsia="zh-CN"/>
        </w:rPr>
        <w:t>between d</w:t>
      </w:r>
      <w:r>
        <w:rPr>
          <w:lang w:eastAsia="zh-CN"/>
        </w:rPr>
        <w:t xml:space="preserve">edicated </w:t>
      </w:r>
      <w:proofErr w:type="spellStart"/>
      <w:r>
        <w:rPr>
          <w:lang w:eastAsia="zh-CN"/>
        </w:rPr>
        <w:t>LPP</w:t>
      </w:r>
      <w:proofErr w:type="spellEnd"/>
      <w:r>
        <w:rPr>
          <w:lang w:eastAsia="zh-CN"/>
        </w:rPr>
        <w:t xml:space="preserve"> config and </w:t>
      </w:r>
      <w:proofErr w:type="spellStart"/>
      <w:r>
        <w:rPr>
          <w:lang w:eastAsia="zh-CN"/>
        </w:rPr>
        <w:t>posSIB</w:t>
      </w:r>
      <w:proofErr w:type="spellEnd"/>
    </w:p>
    <w:p w14:paraId="5F370007" w14:textId="251C88FD" w:rsidR="005C649C" w:rsidRDefault="005C649C" w:rsidP="005C649C">
      <w:pPr>
        <w:rPr>
          <w:sz w:val="20"/>
        </w:rPr>
      </w:pPr>
      <w:r>
        <w:rPr>
          <w:sz w:val="20"/>
        </w:rPr>
        <w:t xml:space="preserve">When the pre-configured assistance data have been defined, there are two ways for UE to obtain the stored AD: the stored AD from </w:t>
      </w:r>
      <w:proofErr w:type="spellStart"/>
      <w:r>
        <w:rPr>
          <w:sz w:val="20"/>
        </w:rPr>
        <w:t>PosSIB</w:t>
      </w:r>
      <w:proofErr w:type="spellEnd"/>
      <w:r>
        <w:rPr>
          <w:sz w:val="20"/>
        </w:rPr>
        <w:t xml:space="preserve"> and that from </w:t>
      </w:r>
      <w:proofErr w:type="spellStart"/>
      <w:r>
        <w:rPr>
          <w:sz w:val="20"/>
        </w:rPr>
        <w:t>LPP</w:t>
      </w:r>
      <w:proofErr w:type="spellEnd"/>
      <w:r>
        <w:rPr>
          <w:sz w:val="20"/>
        </w:rPr>
        <w:t xml:space="preserve">. Both AD would be stored at the UE for a certain period. Then, the problem is which AD a UE should use when the UE received AD from </w:t>
      </w:r>
      <w:proofErr w:type="spellStart"/>
      <w:r>
        <w:rPr>
          <w:sz w:val="20"/>
        </w:rPr>
        <w:t>PosSIB</w:t>
      </w:r>
      <w:proofErr w:type="spellEnd"/>
      <w:r>
        <w:rPr>
          <w:sz w:val="20"/>
        </w:rPr>
        <w:t xml:space="preserve"> and </w:t>
      </w:r>
      <w:r>
        <w:rPr>
          <w:rFonts w:hint="eastAsia"/>
          <w:sz w:val="20"/>
        </w:rPr>
        <w:t>also</w:t>
      </w:r>
      <w:r>
        <w:rPr>
          <w:sz w:val="20"/>
        </w:rPr>
        <w:t xml:space="preserve"> received AD with valid criteria from </w:t>
      </w:r>
      <w:proofErr w:type="spellStart"/>
      <w:r>
        <w:rPr>
          <w:sz w:val="20"/>
        </w:rPr>
        <w:t>LPP</w:t>
      </w:r>
      <w:proofErr w:type="spellEnd"/>
      <w:r>
        <w:rPr>
          <w:sz w:val="20"/>
        </w:rPr>
        <w:t xml:space="preserve">. The current procedure cannot let the </w:t>
      </w:r>
      <w:proofErr w:type="spellStart"/>
      <w:r>
        <w:rPr>
          <w:sz w:val="20"/>
        </w:rPr>
        <w:t>LMF</w:t>
      </w:r>
      <w:proofErr w:type="spellEnd"/>
      <w:r>
        <w:rPr>
          <w:sz w:val="20"/>
        </w:rPr>
        <w:t xml:space="preserve"> know which AD the UE used and the priority of AD was not managed by the </w:t>
      </w:r>
      <w:proofErr w:type="spellStart"/>
      <w:r>
        <w:rPr>
          <w:sz w:val="20"/>
        </w:rPr>
        <w:t>LMF</w:t>
      </w:r>
      <w:proofErr w:type="spellEnd"/>
      <w:r>
        <w:rPr>
          <w:sz w:val="20"/>
        </w:rPr>
        <w:t xml:space="preserve">. The information of AD a UE used cannot be aligned with the </w:t>
      </w:r>
      <w:proofErr w:type="spellStart"/>
      <w:r>
        <w:rPr>
          <w:sz w:val="20"/>
        </w:rPr>
        <w:t>LMF</w:t>
      </w:r>
      <w:proofErr w:type="spellEnd"/>
      <w:r>
        <w:rPr>
          <w:sz w:val="20"/>
        </w:rPr>
        <w:t xml:space="preserve">. </w:t>
      </w:r>
    </w:p>
    <w:p w14:paraId="6690DA43" w14:textId="3698C2F1" w:rsidR="005C649C" w:rsidRPr="0088639E" w:rsidRDefault="005C649C" w:rsidP="005C649C">
      <w:pPr>
        <w:rPr>
          <w:b/>
          <w:sz w:val="20"/>
        </w:rPr>
      </w:pPr>
      <w:r w:rsidRPr="008760EE">
        <w:rPr>
          <w:b/>
          <w:i/>
          <w:sz w:val="20"/>
          <w:u w:val="single"/>
        </w:rPr>
        <w:t xml:space="preserve">Observation </w:t>
      </w:r>
      <w:r w:rsidR="0070046B">
        <w:rPr>
          <w:b/>
          <w:i/>
          <w:sz w:val="20"/>
          <w:u w:val="single"/>
        </w:rPr>
        <w:t>3</w:t>
      </w:r>
      <w:r w:rsidRPr="0088639E">
        <w:rPr>
          <w:b/>
          <w:sz w:val="20"/>
        </w:rPr>
        <w:t xml:space="preserve">: The UE does not know the priority of the AD when it received AD from </w:t>
      </w:r>
      <w:r>
        <w:rPr>
          <w:b/>
          <w:sz w:val="20"/>
        </w:rPr>
        <w:t xml:space="preserve">both </w:t>
      </w:r>
      <w:proofErr w:type="spellStart"/>
      <w:r w:rsidRPr="0088639E">
        <w:rPr>
          <w:b/>
          <w:sz w:val="20"/>
        </w:rPr>
        <w:t>PosSIB</w:t>
      </w:r>
      <w:proofErr w:type="spellEnd"/>
      <w:r w:rsidRPr="0088639E">
        <w:rPr>
          <w:b/>
          <w:sz w:val="20"/>
        </w:rPr>
        <w:t xml:space="preserve"> and from </w:t>
      </w:r>
      <w:proofErr w:type="spellStart"/>
      <w:r w:rsidRPr="0088639E">
        <w:rPr>
          <w:b/>
          <w:sz w:val="20"/>
        </w:rPr>
        <w:t>LPP</w:t>
      </w:r>
      <w:proofErr w:type="spellEnd"/>
      <w:r w:rsidRPr="0088639E">
        <w:rPr>
          <w:b/>
          <w:sz w:val="20"/>
        </w:rPr>
        <w:t>.</w:t>
      </w:r>
      <w:r>
        <w:rPr>
          <w:b/>
          <w:sz w:val="20"/>
        </w:rPr>
        <w:t xml:space="preserve"> </w:t>
      </w:r>
      <w:r w:rsidRPr="0072319A">
        <w:rPr>
          <w:b/>
          <w:sz w:val="20"/>
        </w:rPr>
        <w:t xml:space="preserve">The information of AD a UE used cannot be aligned with the </w:t>
      </w:r>
      <w:proofErr w:type="spellStart"/>
      <w:r w:rsidRPr="0072319A">
        <w:rPr>
          <w:b/>
          <w:sz w:val="20"/>
        </w:rPr>
        <w:t>LMF</w:t>
      </w:r>
      <w:proofErr w:type="spellEnd"/>
      <w:r w:rsidRPr="0072319A">
        <w:rPr>
          <w:b/>
          <w:sz w:val="20"/>
        </w:rPr>
        <w:t>.</w:t>
      </w:r>
    </w:p>
    <w:p w14:paraId="5E122743" w14:textId="77777777" w:rsidR="005C649C" w:rsidRDefault="005C649C" w:rsidP="005C649C">
      <w:pPr>
        <w:rPr>
          <w:sz w:val="20"/>
          <w:lang w:val="en-GB"/>
        </w:rPr>
      </w:pPr>
      <w:r>
        <w:rPr>
          <w:rFonts w:hint="eastAsia"/>
          <w:sz w:val="20"/>
          <w:lang w:val="en-GB"/>
        </w:rPr>
        <w:lastRenderedPageBreak/>
        <w:t>T</w:t>
      </w:r>
      <w:r>
        <w:rPr>
          <w:sz w:val="20"/>
          <w:lang w:val="en-GB"/>
        </w:rPr>
        <w:t xml:space="preserve">o address this issue, the clarification of the priority or enhancement should be necessary. For example, </w:t>
      </w:r>
      <w:proofErr w:type="spellStart"/>
      <w:r>
        <w:rPr>
          <w:sz w:val="20"/>
          <w:lang w:val="en-GB"/>
        </w:rPr>
        <w:t>LMF</w:t>
      </w:r>
      <w:proofErr w:type="spellEnd"/>
      <w:r>
        <w:rPr>
          <w:sz w:val="20"/>
          <w:lang w:val="en-GB"/>
        </w:rPr>
        <w:t xml:space="preserve"> may indicate the UE about the priority of the AD, or indicate which AD should use, in the </w:t>
      </w:r>
      <w:proofErr w:type="spellStart"/>
      <w:r>
        <w:rPr>
          <w:sz w:val="20"/>
          <w:lang w:val="en-GB"/>
        </w:rPr>
        <w:t>LPP</w:t>
      </w:r>
      <w:proofErr w:type="spellEnd"/>
      <w:r>
        <w:rPr>
          <w:sz w:val="20"/>
          <w:lang w:val="en-GB"/>
        </w:rPr>
        <w:t xml:space="preserve"> request location information. Or, the UE behaviour should be clarified when the UE received AD from the both ways. For example, the UE always regards the AD from the </w:t>
      </w:r>
      <w:proofErr w:type="spellStart"/>
      <w:r>
        <w:rPr>
          <w:sz w:val="20"/>
          <w:lang w:val="en-GB"/>
        </w:rPr>
        <w:t>LPP</w:t>
      </w:r>
      <w:proofErr w:type="spellEnd"/>
      <w:r>
        <w:rPr>
          <w:sz w:val="20"/>
          <w:lang w:val="en-GB"/>
        </w:rPr>
        <w:t xml:space="preserve"> should be prioritised when conducting the measurements. Therefore, the two options for determining the priority of the AD from </w:t>
      </w:r>
      <w:proofErr w:type="spellStart"/>
      <w:r>
        <w:rPr>
          <w:sz w:val="20"/>
          <w:lang w:val="en-GB"/>
        </w:rPr>
        <w:t>PosSIB</w:t>
      </w:r>
      <w:proofErr w:type="spellEnd"/>
      <w:r>
        <w:rPr>
          <w:sz w:val="20"/>
          <w:lang w:val="en-GB"/>
        </w:rPr>
        <w:t xml:space="preserve"> and </w:t>
      </w:r>
      <w:proofErr w:type="spellStart"/>
      <w:r>
        <w:rPr>
          <w:sz w:val="20"/>
          <w:lang w:val="en-GB"/>
        </w:rPr>
        <w:t>LPP</w:t>
      </w:r>
      <w:proofErr w:type="spellEnd"/>
      <w:r>
        <w:rPr>
          <w:sz w:val="20"/>
          <w:lang w:val="en-GB"/>
        </w:rPr>
        <w:t>:</w:t>
      </w:r>
    </w:p>
    <w:p w14:paraId="797916E5" w14:textId="77777777" w:rsidR="005C649C" w:rsidRPr="00A70D47" w:rsidRDefault="005C649C" w:rsidP="00A70D47">
      <w:pPr>
        <w:pStyle w:val="af5"/>
        <w:numPr>
          <w:ilvl w:val="0"/>
          <w:numId w:val="19"/>
        </w:numPr>
        <w:ind w:leftChars="0"/>
        <w:rPr>
          <w:sz w:val="20"/>
        </w:rPr>
      </w:pPr>
      <w:r w:rsidRPr="00A70D47">
        <w:rPr>
          <w:i/>
          <w:sz w:val="20"/>
        </w:rPr>
        <w:t>Option 1</w:t>
      </w:r>
      <w:r w:rsidRPr="00A70D47">
        <w:rPr>
          <w:sz w:val="20"/>
        </w:rPr>
        <w:t xml:space="preserve">: The </w:t>
      </w:r>
      <w:proofErr w:type="spellStart"/>
      <w:r w:rsidRPr="00A70D47">
        <w:rPr>
          <w:sz w:val="20"/>
        </w:rPr>
        <w:t>LMF</w:t>
      </w:r>
      <w:proofErr w:type="spellEnd"/>
      <w:r w:rsidRPr="00A70D47">
        <w:rPr>
          <w:sz w:val="20"/>
        </w:rPr>
        <w:t xml:space="preserve"> can indicate the priority of the AD from </w:t>
      </w:r>
      <w:proofErr w:type="spellStart"/>
      <w:r w:rsidRPr="00A70D47">
        <w:rPr>
          <w:sz w:val="20"/>
        </w:rPr>
        <w:t>PosSIB</w:t>
      </w:r>
      <w:proofErr w:type="spellEnd"/>
      <w:r w:rsidRPr="00A70D47">
        <w:rPr>
          <w:sz w:val="20"/>
        </w:rPr>
        <w:t xml:space="preserve"> and </w:t>
      </w:r>
      <w:proofErr w:type="spellStart"/>
      <w:r w:rsidRPr="00A70D47">
        <w:rPr>
          <w:sz w:val="20"/>
        </w:rPr>
        <w:t>LPP</w:t>
      </w:r>
      <w:proofErr w:type="spellEnd"/>
      <w:r w:rsidRPr="00A70D47">
        <w:rPr>
          <w:sz w:val="20"/>
        </w:rPr>
        <w:t xml:space="preserve"> in the </w:t>
      </w:r>
      <w:proofErr w:type="spellStart"/>
      <w:r w:rsidRPr="00A70D47">
        <w:rPr>
          <w:sz w:val="20"/>
        </w:rPr>
        <w:t>LPP</w:t>
      </w:r>
      <w:proofErr w:type="spellEnd"/>
      <w:r w:rsidRPr="00A70D47">
        <w:rPr>
          <w:sz w:val="20"/>
        </w:rPr>
        <w:t xml:space="preserve"> Request Location Information message. </w:t>
      </w:r>
    </w:p>
    <w:p w14:paraId="35703C10" w14:textId="68BE0A1C" w:rsidR="005C649C" w:rsidRPr="00A70D47" w:rsidRDefault="005C649C" w:rsidP="00A70D47">
      <w:pPr>
        <w:pStyle w:val="af5"/>
        <w:numPr>
          <w:ilvl w:val="0"/>
          <w:numId w:val="19"/>
        </w:numPr>
        <w:ind w:leftChars="0"/>
        <w:rPr>
          <w:sz w:val="20"/>
        </w:rPr>
      </w:pPr>
      <w:r w:rsidRPr="00A70D47">
        <w:rPr>
          <w:i/>
          <w:sz w:val="20"/>
        </w:rPr>
        <w:t>Option 2</w:t>
      </w:r>
      <w:r w:rsidRPr="00A70D47">
        <w:rPr>
          <w:sz w:val="20"/>
        </w:rPr>
        <w:t xml:space="preserve">: The UE would always </w:t>
      </w:r>
      <w:r w:rsidR="00A70D47" w:rsidRPr="00A70D47">
        <w:rPr>
          <w:sz w:val="20"/>
        </w:rPr>
        <w:t>prioritize</w:t>
      </w:r>
      <w:r w:rsidRPr="00A70D47">
        <w:rPr>
          <w:sz w:val="20"/>
        </w:rPr>
        <w:t xml:space="preserve"> the pre-configured AD from </w:t>
      </w:r>
      <w:proofErr w:type="spellStart"/>
      <w:r w:rsidRPr="00A70D47">
        <w:rPr>
          <w:sz w:val="20"/>
        </w:rPr>
        <w:t>LPP</w:t>
      </w:r>
      <w:proofErr w:type="spellEnd"/>
      <w:r w:rsidR="00A70D47" w:rsidRPr="00A70D47">
        <w:rPr>
          <w:sz w:val="20"/>
        </w:rPr>
        <w:t xml:space="preserve"> over </w:t>
      </w:r>
      <w:proofErr w:type="spellStart"/>
      <w:r w:rsidR="00A70D47" w:rsidRPr="00A70D47">
        <w:rPr>
          <w:sz w:val="20"/>
        </w:rPr>
        <w:t>posSIB</w:t>
      </w:r>
      <w:proofErr w:type="spellEnd"/>
      <w:r w:rsidRPr="00A70D47">
        <w:rPr>
          <w:sz w:val="20"/>
        </w:rPr>
        <w:t xml:space="preserve"> when the AD from both </w:t>
      </w:r>
      <w:proofErr w:type="spellStart"/>
      <w:r w:rsidRPr="00A70D47">
        <w:rPr>
          <w:sz w:val="20"/>
        </w:rPr>
        <w:t>PosSIB</w:t>
      </w:r>
      <w:proofErr w:type="spellEnd"/>
      <w:r w:rsidRPr="00A70D47">
        <w:rPr>
          <w:sz w:val="20"/>
        </w:rPr>
        <w:t xml:space="preserve"> and </w:t>
      </w:r>
      <w:proofErr w:type="spellStart"/>
      <w:r w:rsidRPr="00A70D47">
        <w:rPr>
          <w:sz w:val="20"/>
        </w:rPr>
        <w:t>LPP</w:t>
      </w:r>
      <w:proofErr w:type="spellEnd"/>
      <w:r w:rsidRPr="00A70D47">
        <w:rPr>
          <w:sz w:val="20"/>
        </w:rPr>
        <w:t xml:space="preserve"> are obtained.</w:t>
      </w:r>
      <w:r w:rsidR="00C46621">
        <w:rPr>
          <w:sz w:val="20"/>
        </w:rPr>
        <w:t xml:space="preserve"> If the </w:t>
      </w:r>
      <w:proofErr w:type="spellStart"/>
      <w:r w:rsidR="00C46621">
        <w:rPr>
          <w:sz w:val="20"/>
        </w:rPr>
        <w:t>LMF</w:t>
      </w:r>
      <w:proofErr w:type="spellEnd"/>
      <w:r w:rsidR="00C46621">
        <w:rPr>
          <w:sz w:val="20"/>
        </w:rPr>
        <w:t xml:space="preserve"> thinks some of the PRS configs in </w:t>
      </w:r>
      <w:proofErr w:type="spellStart"/>
      <w:r w:rsidR="00C46621">
        <w:rPr>
          <w:sz w:val="20"/>
        </w:rPr>
        <w:t>posSIB</w:t>
      </w:r>
      <w:proofErr w:type="spellEnd"/>
      <w:r w:rsidR="00C46621">
        <w:rPr>
          <w:sz w:val="20"/>
        </w:rPr>
        <w:t xml:space="preserve"> can be of high priority, it can include it as part of the dedicated </w:t>
      </w:r>
      <w:proofErr w:type="spellStart"/>
      <w:r w:rsidR="00C46621">
        <w:rPr>
          <w:sz w:val="20"/>
        </w:rPr>
        <w:t>LPP</w:t>
      </w:r>
      <w:proofErr w:type="spellEnd"/>
      <w:r w:rsidR="00C46621">
        <w:rPr>
          <w:sz w:val="20"/>
        </w:rPr>
        <w:t xml:space="preserve"> configuration. </w:t>
      </w:r>
    </w:p>
    <w:p w14:paraId="2DBD08CE" w14:textId="628A89B9" w:rsidR="005C649C" w:rsidRDefault="005C649C" w:rsidP="005C649C">
      <w:pPr>
        <w:rPr>
          <w:sz w:val="20"/>
          <w:lang w:val="en-GB"/>
        </w:rPr>
      </w:pPr>
      <w:r>
        <w:rPr>
          <w:sz w:val="20"/>
          <w:lang w:val="en-GB"/>
        </w:rPr>
        <w:t xml:space="preserve">Considering that the </w:t>
      </w:r>
      <w:r w:rsidR="00A70D47">
        <w:rPr>
          <w:sz w:val="20"/>
          <w:lang w:val="en-GB"/>
        </w:rPr>
        <w:t xml:space="preserve">specification impact, we think it is better that we always prioritize the PRS configuration in </w:t>
      </w:r>
      <w:proofErr w:type="spellStart"/>
      <w:r w:rsidR="00A70D47">
        <w:rPr>
          <w:sz w:val="20"/>
          <w:lang w:val="en-GB"/>
        </w:rPr>
        <w:t>LPP</w:t>
      </w:r>
      <w:proofErr w:type="spellEnd"/>
      <w:r w:rsidR="00A70D47">
        <w:rPr>
          <w:sz w:val="20"/>
          <w:lang w:val="en-GB"/>
        </w:rPr>
        <w:t xml:space="preserve"> than in </w:t>
      </w:r>
      <w:proofErr w:type="spellStart"/>
      <w:r w:rsidR="00A70D47">
        <w:rPr>
          <w:sz w:val="20"/>
          <w:lang w:val="en-GB"/>
        </w:rPr>
        <w:t>posSIB</w:t>
      </w:r>
      <w:proofErr w:type="spellEnd"/>
      <w:r w:rsidR="00A70D47">
        <w:rPr>
          <w:sz w:val="20"/>
          <w:lang w:val="en-GB"/>
        </w:rPr>
        <w:t xml:space="preserve">. </w:t>
      </w:r>
    </w:p>
    <w:p w14:paraId="7BDB0B03" w14:textId="33DA9588" w:rsidR="005C649C" w:rsidRDefault="005C649C" w:rsidP="005C649C">
      <w:pPr>
        <w:rPr>
          <w:b/>
          <w:sz w:val="20"/>
          <w:lang w:val="en-GB"/>
        </w:rPr>
      </w:pPr>
      <w:proofErr w:type="spellStart"/>
      <w:r w:rsidRPr="008760EE">
        <w:rPr>
          <w:b/>
          <w:i/>
          <w:sz w:val="20"/>
          <w:u w:val="single"/>
          <w:lang w:val="en-GB"/>
        </w:rPr>
        <w:t>Proposal</w:t>
      </w:r>
      <w:r w:rsidR="003F688F">
        <w:rPr>
          <w:b/>
          <w:i/>
          <w:sz w:val="20"/>
          <w:u w:val="single"/>
          <w:lang w:val="en-GB"/>
        </w:rPr>
        <w:t>6</w:t>
      </w:r>
      <w:proofErr w:type="spellEnd"/>
      <w:r w:rsidRPr="00270A93">
        <w:rPr>
          <w:b/>
          <w:sz w:val="20"/>
          <w:lang w:val="en-GB"/>
        </w:rPr>
        <w:t xml:space="preserve">: </w:t>
      </w:r>
      <w:r w:rsidR="00C63AAD">
        <w:rPr>
          <w:b/>
          <w:sz w:val="20"/>
          <w:lang w:val="en-GB"/>
        </w:rPr>
        <w:t xml:space="preserve">The priority of dedicated </w:t>
      </w:r>
      <w:r w:rsidR="00C63AAD">
        <w:rPr>
          <w:rFonts w:hint="eastAsia"/>
          <w:b/>
          <w:sz w:val="20"/>
          <w:lang w:val="en-GB"/>
        </w:rPr>
        <w:t>PRS</w:t>
      </w:r>
      <w:r w:rsidR="00C63AAD">
        <w:rPr>
          <w:b/>
          <w:sz w:val="20"/>
          <w:lang w:val="en-GB"/>
        </w:rPr>
        <w:t xml:space="preserve"> configurations are higher than that in </w:t>
      </w:r>
      <w:proofErr w:type="spellStart"/>
      <w:r w:rsidR="00C63AAD">
        <w:rPr>
          <w:b/>
          <w:sz w:val="20"/>
          <w:lang w:val="en-GB"/>
        </w:rPr>
        <w:t>posSIB</w:t>
      </w:r>
      <w:proofErr w:type="spellEnd"/>
    </w:p>
    <w:p w14:paraId="1B809369" w14:textId="77777777" w:rsidR="000D06AD" w:rsidRPr="000D06AD" w:rsidRDefault="000D06AD" w:rsidP="004634B9">
      <w:pPr>
        <w:rPr>
          <w:sz w:val="20"/>
          <w:lang w:val="en-GB"/>
        </w:rPr>
      </w:pPr>
    </w:p>
    <w:p w14:paraId="6A455B2F" w14:textId="71391538" w:rsidR="00C20C06" w:rsidRPr="00250190" w:rsidRDefault="008E37AC" w:rsidP="0083014F">
      <w:pPr>
        <w:pStyle w:val="1"/>
        <w:numPr>
          <w:ilvl w:val="0"/>
          <w:numId w:val="7"/>
        </w:numPr>
      </w:pPr>
      <w:r w:rsidRPr="00250190">
        <w:t>Conclusion</w:t>
      </w:r>
    </w:p>
    <w:p w14:paraId="6F3B3007" w14:textId="021F9BCE" w:rsidR="004F6E77" w:rsidRDefault="004F6E77" w:rsidP="004F6E77">
      <w:pPr>
        <w:rPr>
          <w:kern w:val="2"/>
          <w:szCs w:val="22"/>
        </w:rPr>
      </w:pPr>
      <w:bookmarkStart w:id="2" w:name="OLE_LINK3"/>
      <w:r w:rsidRPr="004F6E77">
        <w:rPr>
          <w:kern w:val="2"/>
          <w:szCs w:val="22"/>
        </w:rPr>
        <w:t>Based on the discussion above, we have the following proposals:</w:t>
      </w:r>
    </w:p>
    <w:p w14:paraId="143ACEC7" w14:textId="77777777" w:rsidR="00E40F53" w:rsidRPr="007333E7" w:rsidRDefault="00E40F53" w:rsidP="00E40F53">
      <w:pPr>
        <w:rPr>
          <w:rFonts w:hint="eastAsia"/>
          <w:b/>
          <w:sz w:val="20"/>
          <w:lang w:val="en-GB"/>
        </w:rPr>
      </w:pPr>
      <w:proofErr w:type="spellStart"/>
      <w:r w:rsidRPr="00837B13">
        <w:rPr>
          <w:rFonts w:hint="eastAsia"/>
          <w:b/>
          <w:i/>
          <w:sz w:val="20"/>
          <w:u w:val="single"/>
          <w:lang w:val="en-GB"/>
        </w:rPr>
        <w:t>P</w:t>
      </w:r>
      <w:r w:rsidRPr="00837B13">
        <w:rPr>
          <w:b/>
          <w:i/>
          <w:sz w:val="20"/>
          <w:u w:val="single"/>
          <w:lang w:val="en-GB"/>
        </w:rPr>
        <w:t>roposal1</w:t>
      </w:r>
      <w:proofErr w:type="spellEnd"/>
      <w:r>
        <w:rPr>
          <w:b/>
          <w:sz w:val="20"/>
          <w:lang w:val="en-GB"/>
        </w:rPr>
        <w:t xml:space="preserve">: </w:t>
      </w:r>
      <w:r w:rsidRPr="007333E7">
        <w:rPr>
          <w:b/>
          <w:sz w:val="20"/>
          <w:lang w:val="en-GB"/>
        </w:rPr>
        <w:t>Re-use the NR-</w:t>
      </w:r>
      <w:proofErr w:type="spellStart"/>
      <w:r w:rsidRPr="007333E7">
        <w:rPr>
          <w:b/>
          <w:sz w:val="20"/>
          <w:lang w:val="en-GB"/>
        </w:rPr>
        <w:t>SelectedDL</w:t>
      </w:r>
      <w:proofErr w:type="spellEnd"/>
      <w:r w:rsidRPr="007333E7">
        <w:rPr>
          <w:b/>
          <w:sz w:val="20"/>
          <w:lang w:val="en-GB"/>
        </w:rPr>
        <w:t>-PRS-</w:t>
      </w:r>
      <w:proofErr w:type="spellStart"/>
      <w:r w:rsidRPr="007333E7">
        <w:rPr>
          <w:b/>
          <w:sz w:val="20"/>
          <w:lang w:val="en-GB"/>
        </w:rPr>
        <w:t>IndexList</w:t>
      </w:r>
      <w:proofErr w:type="spellEnd"/>
      <w:r w:rsidRPr="007333E7">
        <w:rPr>
          <w:b/>
          <w:sz w:val="20"/>
          <w:lang w:val="en-GB"/>
        </w:rPr>
        <w:t xml:space="preserve"> IE to indicate the priority the PRS in different frequency layers.</w:t>
      </w:r>
    </w:p>
    <w:p w14:paraId="4834BF62" w14:textId="77777777" w:rsidR="00E40F53" w:rsidRDefault="00E40F53" w:rsidP="00E40F53">
      <w:pPr>
        <w:rPr>
          <w:b/>
          <w:sz w:val="20"/>
          <w:lang w:val="en-GB"/>
        </w:rPr>
      </w:pPr>
      <w:proofErr w:type="spellStart"/>
      <w:r w:rsidRPr="00230301">
        <w:rPr>
          <w:b/>
          <w:i/>
          <w:sz w:val="20"/>
          <w:u w:val="single"/>
          <w:lang w:val="en-GB"/>
        </w:rPr>
        <w:t>Proposal</w:t>
      </w:r>
      <w:r>
        <w:rPr>
          <w:b/>
          <w:i/>
          <w:sz w:val="20"/>
          <w:u w:val="single"/>
          <w:lang w:val="en-GB"/>
        </w:rPr>
        <w:t>2</w:t>
      </w:r>
      <w:proofErr w:type="spellEnd"/>
      <w:r w:rsidRPr="00230301">
        <w:rPr>
          <w:b/>
          <w:i/>
          <w:sz w:val="20"/>
          <w:u w:val="single"/>
          <w:lang w:val="en-GB"/>
        </w:rPr>
        <w:t>:</w:t>
      </w:r>
      <w:r w:rsidRPr="00230301">
        <w:rPr>
          <w:b/>
          <w:sz w:val="20"/>
          <w:lang w:val="en-GB"/>
        </w:rPr>
        <w:t xml:space="preserve"> Send a LS to request </w:t>
      </w:r>
      <w:proofErr w:type="spellStart"/>
      <w:r w:rsidRPr="00230301">
        <w:rPr>
          <w:b/>
          <w:sz w:val="20"/>
          <w:lang w:val="en-GB"/>
        </w:rPr>
        <w:t>RAN1</w:t>
      </w:r>
      <w:proofErr w:type="spellEnd"/>
      <w:r w:rsidRPr="00230301">
        <w:rPr>
          <w:b/>
          <w:sz w:val="20"/>
          <w:lang w:val="en-GB"/>
        </w:rPr>
        <w:t xml:space="preserve"> to </w:t>
      </w:r>
      <w:r>
        <w:rPr>
          <w:b/>
          <w:sz w:val="20"/>
          <w:lang w:val="en-GB"/>
        </w:rPr>
        <w:t xml:space="preserve">on the definition </w:t>
      </w:r>
      <w:r w:rsidRPr="00230301">
        <w:rPr>
          <w:b/>
          <w:sz w:val="20"/>
          <w:lang w:val="en-GB"/>
        </w:rPr>
        <w:t xml:space="preserve">of priorities for PRS configuration. </w:t>
      </w:r>
    </w:p>
    <w:p w14:paraId="356AE210" w14:textId="77777777" w:rsidR="009A6DE9" w:rsidRPr="009F0FF3" w:rsidRDefault="009A6DE9" w:rsidP="009A6DE9">
      <w:pPr>
        <w:rPr>
          <w:b/>
          <w:sz w:val="20"/>
        </w:rPr>
      </w:pPr>
      <w:proofErr w:type="spellStart"/>
      <w:r w:rsidRPr="00741695">
        <w:rPr>
          <w:b/>
          <w:i/>
          <w:sz w:val="20"/>
          <w:u w:val="single"/>
        </w:rPr>
        <w:t>Proposal</w:t>
      </w:r>
      <w:r>
        <w:rPr>
          <w:b/>
          <w:i/>
          <w:sz w:val="20"/>
          <w:u w:val="single"/>
        </w:rPr>
        <w:t>3</w:t>
      </w:r>
      <w:proofErr w:type="spellEnd"/>
      <w:r w:rsidRPr="00741695">
        <w:rPr>
          <w:b/>
          <w:sz w:val="20"/>
        </w:rPr>
        <w:t xml:space="preserve">: </w:t>
      </w:r>
      <w:r>
        <w:rPr>
          <w:b/>
          <w:sz w:val="20"/>
        </w:rPr>
        <w:t xml:space="preserve">The </w:t>
      </w:r>
      <w:proofErr w:type="spellStart"/>
      <w:r w:rsidRPr="00741695">
        <w:rPr>
          <w:b/>
          <w:sz w:val="20"/>
        </w:rPr>
        <w:t>LMF</w:t>
      </w:r>
      <w:proofErr w:type="spellEnd"/>
      <w:r w:rsidRPr="00741695">
        <w:rPr>
          <w:b/>
          <w:sz w:val="20"/>
        </w:rPr>
        <w:t xml:space="preserve"> </w:t>
      </w:r>
      <w:r>
        <w:rPr>
          <w:b/>
          <w:sz w:val="20"/>
        </w:rPr>
        <w:t xml:space="preserve">should </w:t>
      </w:r>
      <w:r w:rsidRPr="00741695">
        <w:rPr>
          <w:b/>
          <w:sz w:val="20"/>
        </w:rPr>
        <w:t xml:space="preserve">be able to release </w:t>
      </w:r>
      <w:r>
        <w:rPr>
          <w:b/>
          <w:sz w:val="20"/>
        </w:rPr>
        <w:t>part or all of the PRS assistance data.</w:t>
      </w:r>
    </w:p>
    <w:p w14:paraId="277973C0" w14:textId="77777777" w:rsidR="009A6DE9" w:rsidRPr="00066AE1" w:rsidRDefault="009A6DE9" w:rsidP="009A6DE9">
      <w:pPr>
        <w:rPr>
          <w:rFonts w:eastAsiaTheme="minorEastAsia"/>
          <w:b/>
          <w:sz w:val="20"/>
        </w:rPr>
      </w:pPr>
      <w:proofErr w:type="spellStart"/>
      <w:r w:rsidRPr="008760EE">
        <w:rPr>
          <w:b/>
          <w:i/>
          <w:sz w:val="20"/>
          <w:u w:val="single"/>
          <w:lang w:val="en-GB"/>
        </w:rPr>
        <w:t>Proposal</w:t>
      </w:r>
      <w:r>
        <w:rPr>
          <w:b/>
          <w:i/>
          <w:sz w:val="20"/>
          <w:u w:val="single"/>
          <w:lang w:val="en-GB"/>
        </w:rPr>
        <w:t>4</w:t>
      </w:r>
      <w:proofErr w:type="spellEnd"/>
      <w:r w:rsidRPr="008760EE">
        <w:rPr>
          <w:b/>
          <w:sz w:val="20"/>
          <w:lang w:val="en-GB"/>
        </w:rPr>
        <w:t xml:space="preserve">: </w:t>
      </w:r>
      <w:proofErr w:type="spellStart"/>
      <w:r>
        <w:rPr>
          <w:b/>
          <w:sz w:val="20"/>
          <w:lang w:val="en-GB"/>
        </w:rPr>
        <w:t>LMF</w:t>
      </w:r>
      <w:proofErr w:type="spellEnd"/>
      <w:r>
        <w:rPr>
          <w:b/>
          <w:sz w:val="20"/>
          <w:lang w:val="en-GB"/>
        </w:rPr>
        <w:t xml:space="preserve"> can decide to release the</w:t>
      </w:r>
      <w:r w:rsidRPr="008760EE">
        <w:rPr>
          <w:b/>
          <w:sz w:val="20"/>
          <w:lang w:val="en-GB"/>
        </w:rPr>
        <w:t xml:space="preserve"> </w:t>
      </w:r>
      <w:r>
        <w:rPr>
          <w:b/>
          <w:sz w:val="20"/>
          <w:lang w:val="en-GB"/>
        </w:rPr>
        <w:t xml:space="preserve">dedicated </w:t>
      </w:r>
      <w:proofErr w:type="spellStart"/>
      <w:r>
        <w:rPr>
          <w:b/>
          <w:sz w:val="20"/>
          <w:lang w:val="en-GB"/>
        </w:rPr>
        <w:t>LPP</w:t>
      </w:r>
      <w:proofErr w:type="spellEnd"/>
      <w:r>
        <w:rPr>
          <w:b/>
          <w:sz w:val="20"/>
          <w:lang w:val="en-GB"/>
        </w:rPr>
        <w:t xml:space="preserve"> configuration</w:t>
      </w:r>
      <w:r w:rsidRPr="008760EE">
        <w:rPr>
          <w:b/>
          <w:sz w:val="20"/>
          <w:lang w:val="en-GB"/>
        </w:rPr>
        <w:t xml:space="preserve"> </w:t>
      </w:r>
      <w:r>
        <w:rPr>
          <w:b/>
          <w:sz w:val="20"/>
          <w:lang w:val="en-GB"/>
        </w:rPr>
        <w:t>for PRS</w:t>
      </w:r>
      <w:r w:rsidRPr="008760EE">
        <w:rPr>
          <w:b/>
          <w:sz w:val="20"/>
          <w:lang w:val="en-GB"/>
        </w:rPr>
        <w:t xml:space="preserve"> </w:t>
      </w:r>
      <w:r>
        <w:rPr>
          <w:b/>
          <w:sz w:val="20"/>
          <w:lang w:val="en-GB"/>
        </w:rPr>
        <w:t xml:space="preserve">when it sends the cancel location indication or cancel location acknowledgement to the UE. </w:t>
      </w:r>
    </w:p>
    <w:p w14:paraId="1B8067A5" w14:textId="2814D486" w:rsidR="009A6DE9" w:rsidRPr="003F3E4E" w:rsidRDefault="009A6DE9" w:rsidP="009A6DE9">
      <w:pPr>
        <w:rPr>
          <w:b/>
          <w:sz w:val="20"/>
          <w:lang w:val="en-GB"/>
        </w:rPr>
      </w:pPr>
      <w:proofErr w:type="spellStart"/>
      <w:r w:rsidRPr="00291A1B">
        <w:rPr>
          <w:b/>
          <w:i/>
          <w:sz w:val="20"/>
          <w:u w:val="single"/>
          <w:lang w:val="en-GB"/>
        </w:rPr>
        <w:t>Proposal</w:t>
      </w:r>
      <w:r>
        <w:rPr>
          <w:b/>
          <w:i/>
          <w:sz w:val="20"/>
          <w:u w:val="single"/>
          <w:lang w:val="en-GB"/>
        </w:rPr>
        <w:t>5</w:t>
      </w:r>
      <w:proofErr w:type="spellEnd"/>
      <w:r w:rsidRPr="00291A1B">
        <w:rPr>
          <w:b/>
          <w:sz w:val="20"/>
          <w:lang w:val="en-GB"/>
        </w:rPr>
        <w:t xml:space="preserve">: </w:t>
      </w:r>
      <w:proofErr w:type="spellStart"/>
      <w:r w:rsidRPr="00291A1B">
        <w:rPr>
          <w:b/>
          <w:sz w:val="20"/>
          <w:lang w:val="en-GB"/>
        </w:rPr>
        <w:t>LMF</w:t>
      </w:r>
      <w:proofErr w:type="spellEnd"/>
      <w:r w:rsidRPr="00291A1B">
        <w:rPr>
          <w:b/>
          <w:sz w:val="20"/>
          <w:lang w:val="en-GB"/>
        </w:rPr>
        <w:t xml:space="preserve"> </w:t>
      </w:r>
      <w:r>
        <w:rPr>
          <w:b/>
          <w:sz w:val="20"/>
          <w:lang w:val="en-GB"/>
        </w:rPr>
        <w:t>should be able to</w:t>
      </w:r>
      <w:r w:rsidRPr="00291A1B">
        <w:rPr>
          <w:b/>
          <w:sz w:val="20"/>
          <w:lang w:val="en-GB"/>
        </w:rPr>
        <w:t xml:space="preserve"> explicitly indicate the</w:t>
      </w:r>
      <w:r>
        <w:rPr>
          <w:b/>
          <w:sz w:val="20"/>
          <w:lang w:val="en-GB"/>
        </w:rPr>
        <w:t xml:space="preserve"> PRS priority of PRS configuration for a specific positioning frequency layer</w:t>
      </w:r>
    </w:p>
    <w:p w14:paraId="11A8EBE1" w14:textId="469B4599" w:rsidR="003F688F" w:rsidRPr="009D4329" w:rsidRDefault="0070046B" w:rsidP="004F6E77">
      <w:pPr>
        <w:rPr>
          <w:rFonts w:hint="eastAsia"/>
          <w:b/>
          <w:sz w:val="20"/>
          <w:lang w:val="en-GB"/>
        </w:rPr>
      </w:pPr>
      <w:proofErr w:type="spellStart"/>
      <w:r w:rsidRPr="008760EE">
        <w:rPr>
          <w:b/>
          <w:i/>
          <w:sz w:val="20"/>
          <w:u w:val="single"/>
          <w:lang w:val="en-GB"/>
        </w:rPr>
        <w:t>Proposal</w:t>
      </w:r>
      <w:r>
        <w:rPr>
          <w:b/>
          <w:i/>
          <w:sz w:val="20"/>
          <w:u w:val="single"/>
          <w:lang w:val="en-GB"/>
        </w:rPr>
        <w:t>6</w:t>
      </w:r>
      <w:proofErr w:type="spellEnd"/>
      <w:r w:rsidRPr="00270A93">
        <w:rPr>
          <w:b/>
          <w:sz w:val="20"/>
          <w:lang w:val="en-GB"/>
        </w:rPr>
        <w:t xml:space="preserve">: </w:t>
      </w:r>
      <w:r>
        <w:rPr>
          <w:b/>
          <w:sz w:val="20"/>
          <w:lang w:val="en-GB"/>
        </w:rPr>
        <w:t xml:space="preserve">The priority of dedicated </w:t>
      </w:r>
      <w:r>
        <w:rPr>
          <w:rFonts w:hint="eastAsia"/>
          <w:b/>
          <w:sz w:val="20"/>
          <w:lang w:val="en-GB"/>
        </w:rPr>
        <w:t>PRS</w:t>
      </w:r>
      <w:r>
        <w:rPr>
          <w:b/>
          <w:sz w:val="20"/>
          <w:lang w:val="en-GB"/>
        </w:rPr>
        <w:t xml:space="preserve"> configurations are higher than that in </w:t>
      </w:r>
      <w:proofErr w:type="spellStart"/>
      <w:r>
        <w:rPr>
          <w:b/>
          <w:sz w:val="20"/>
          <w:lang w:val="en-GB"/>
        </w:rPr>
        <w:t>posSIB</w:t>
      </w:r>
      <w:bookmarkStart w:id="3" w:name="_GoBack"/>
      <w:bookmarkEnd w:id="3"/>
      <w:proofErr w:type="spellEnd"/>
    </w:p>
    <w:bookmarkEnd w:id="2"/>
    <w:p w14:paraId="2AA0DD2E" w14:textId="20676889" w:rsidR="000240AF" w:rsidRPr="00FB7850" w:rsidRDefault="0059182F" w:rsidP="0083014F">
      <w:pPr>
        <w:pStyle w:val="1"/>
        <w:numPr>
          <w:ilvl w:val="0"/>
          <w:numId w:val="7"/>
        </w:numPr>
      </w:pPr>
      <w:r w:rsidRPr="00220301">
        <w:t>Re</w:t>
      </w:r>
      <w:r w:rsidR="001315B9" w:rsidRPr="00220301">
        <w:t>ference</w:t>
      </w:r>
      <w:r w:rsidR="000240AF" w:rsidRPr="00220301">
        <w:t xml:space="preserve"> </w:t>
      </w:r>
    </w:p>
    <w:p w14:paraId="25DFEE47" w14:textId="4B418056" w:rsidR="00555BD2" w:rsidRPr="008E3E78" w:rsidRDefault="00BB205F" w:rsidP="008E3E78">
      <w:pPr>
        <w:pStyle w:val="af5"/>
        <w:numPr>
          <w:ilvl w:val="0"/>
          <w:numId w:val="6"/>
        </w:numPr>
        <w:ind w:leftChars="0"/>
        <w:rPr>
          <w:rFonts w:ascii="Times New Roman" w:eastAsia="宋体" w:hAnsi="Times New Roman"/>
          <w:iCs/>
          <w:sz w:val="20"/>
          <w:szCs w:val="20"/>
          <w:lang w:eastAsia="zh-CN"/>
        </w:rPr>
      </w:pPr>
      <w:r w:rsidRPr="00BB205F">
        <w:rPr>
          <w:rFonts w:ascii="Times New Roman" w:eastAsia="宋体" w:hAnsi="Times New Roman"/>
          <w:iCs/>
          <w:sz w:val="20"/>
          <w:szCs w:val="20"/>
          <w:lang w:eastAsia="zh-CN"/>
        </w:rPr>
        <w:t xml:space="preserve">  Report of </w:t>
      </w:r>
      <w:proofErr w:type="spellStart"/>
      <w:r w:rsidRPr="00BB205F">
        <w:rPr>
          <w:rFonts w:ascii="Times New Roman" w:eastAsia="宋体" w:hAnsi="Times New Roman"/>
          <w:iCs/>
          <w:sz w:val="20"/>
          <w:szCs w:val="20"/>
          <w:lang w:eastAsia="zh-CN"/>
        </w:rPr>
        <w:t>3GPP</w:t>
      </w:r>
      <w:proofErr w:type="spellEnd"/>
      <w:r w:rsidRPr="00BB205F">
        <w:rPr>
          <w:rFonts w:ascii="Times New Roman" w:eastAsia="宋体" w:hAnsi="Times New Roman"/>
          <w:iCs/>
          <w:sz w:val="20"/>
          <w:szCs w:val="20"/>
          <w:lang w:eastAsia="zh-CN"/>
        </w:rPr>
        <w:t xml:space="preserve"> TSG RAN </w:t>
      </w:r>
      <w:proofErr w:type="spellStart"/>
      <w:r w:rsidRPr="00BB205F">
        <w:rPr>
          <w:rFonts w:ascii="Times New Roman" w:eastAsia="宋体" w:hAnsi="Times New Roman"/>
          <w:iCs/>
          <w:sz w:val="20"/>
          <w:szCs w:val="20"/>
          <w:lang w:eastAsia="zh-CN"/>
        </w:rPr>
        <w:t>WG2</w:t>
      </w:r>
      <w:proofErr w:type="spellEnd"/>
      <w:r w:rsidRPr="00BB205F">
        <w:rPr>
          <w:rFonts w:ascii="Times New Roman" w:eastAsia="宋体" w:hAnsi="Times New Roman"/>
          <w:iCs/>
          <w:sz w:val="20"/>
          <w:szCs w:val="20"/>
          <w:lang w:eastAsia="zh-CN"/>
        </w:rPr>
        <w:t xml:space="preserve"> meeting #11</w:t>
      </w:r>
      <w:r w:rsidR="008A0F9E">
        <w:rPr>
          <w:rFonts w:ascii="Times New Roman" w:eastAsia="宋体" w:hAnsi="Times New Roman"/>
          <w:iCs/>
          <w:sz w:val="20"/>
          <w:szCs w:val="20"/>
          <w:lang w:eastAsia="zh-CN"/>
        </w:rPr>
        <w:t>5</w:t>
      </w:r>
      <w:r w:rsidRPr="00BB205F">
        <w:rPr>
          <w:rFonts w:ascii="Times New Roman" w:eastAsia="宋体" w:hAnsi="Times New Roman"/>
          <w:iCs/>
          <w:sz w:val="20"/>
          <w:szCs w:val="20"/>
          <w:lang w:eastAsia="zh-CN"/>
        </w:rPr>
        <w:t>-e, Online</w:t>
      </w:r>
    </w:p>
    <w:p w14:paraId="4A606604" w14:textId="77777777" w:rsidR="00144522" w:rsidRPr="008E37AC" w:rsidRDefault="00144522" w:rsidP="00D77DB0">
      <w:pPr>
        <w:spacing w:after="120" w:line="240" w:lineRule="auto"/>
        <w:ind w:left="539"/>
        <w:jc w:val="left"/>
        <w:rPr>
          <w:iCs/>
          <w:sz w:val="20"/>
          <w:lang w:val="en-GB"/>
        </w:rPr>
      </w:pPr>
    </w:p>
    <w:sectPr w:rsidR="00144522" w:rsidRPr="008E37AC">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19FD7" w14:textId="77777777" w:rsidR="00AB2DA1" w:rsidRDefault="00AB2DA1">
      <w:r>
        <w:separator/>
      </w:r>
    </w:p>
    <w:p w14:paraId="589DAA89" w14:textId="77777777" w:rsidR="00AB2DA1" w:rsidRDefault="00AB2DA1"/>
  </w:endnote>
  <w:endnote w:type="continuationSeparator" w:id="0">
    <w:p w14:paraId="3AD74AC4" w14:textId="77777777" w:rsidR="00AB2DA1" w:rsidRDefault="00AB2DA1">
      <w:r>
        <w:continuationSeparator/>
      </w:r>
    </w:p>
    <w:p w14:paraId="705C218F" w14:textId="77777777" w:rsidR="00AB2DA1" w:rsidRDefault="00AB2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0B720A" w:rsidRDefault="000B720A">
    <w:pPr>
      <w:pStyle w:val="a4"/>
      <w:jc w:val="right"/>
    </w:pPr>
    <w:r>
      <w:fldChar w:fldCharType="begin"/>
    </w:r>
    <w:r>
      <w:instrText xml:space="preserve"> PAGE   \* MERGEFORMAT </w:instrText>
    </w:r>
    <w:r>
      <w:fldChar w:fldCharType="separate"/>
    </w:r>
    <w:r w:rsidR="000A1636">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3B1D6" w14:textId="77777777" w:rsidR="00AB2DA1" w:rsidRDefault="00AB2DA1">
      <w:r>
        <w:separator/>
      </w:r>
    </w:p>
    <w:p w14:paraId="0C4A3E47" w14:textId="77777777" w:rsidR="00AB2DA1" w:rsidRDefault="00AB2DA1"/>
  </w:footnote>
  <w:footnote w:type="continuationSeparator" w:id="0">
    <w:p w14:paraId="24F36A8E" w14:textId="77777777" w:rsidR="00AB2DA1" w:rsidRDefault="00AB2DA1">
      <w:r>
        <w:continuationSeparator/>
      </w:r>
    </w:p>
    <w:p w14:paraId="294B8DEC" w14:textId="77777777" w:rsidR="00AB2DA1" w:rsidRDefault="00AB2D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0B720A" w:rsidRDefault="000B720A"/>
  <w:p w14:paraId="756100E0" w14:textId="77777777" w:rsidR="000B720A" w:rsidRDefault="000B72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7FA5"/>
    <w:multiLevelType w:val="hybridMultilevel"/>
    <w:tmpl w:val="5844972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8B21EE"/>
    <w:multiLevelType w:val="hybridMultilevel"/>
    <w:tmpl w:val="F49468AC"/>
    <w:lvl w:ilvl="0" w:tplc="D91EF2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35136894"/>
    <w:multiLevelType w:val="hybridMultilevel"/>
    <w:tmpl w:val="C2B4FCD0"/>
    <w:lvl w:ilvl="0" w:tplc="84CE71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A03773"/>
    <w:multiLevelType w:val="hybridMultilevel"/>
    <w:tmpl w:val="0A4690C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DE0EC5"/>
    <w:multiLevelType w:val="hybridMultilevel"/>
    <w:tmpl w:val="8F621B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3C43D1"/>
    <w:multiLevelType w:val="hybridMultilevel"/>
    <w:tmpl w:val="C7F20A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DE06DC"/>
    <w:multiLevelType w:val="hybridMultilevel"/>
    <w:tmpl w:val="B7BA09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1B74FD"/>
    <w:multiLevelType w:val="hybridMultilevel"/>
    <w:tmpl w:val="B5AC24B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5"/>
  </w:num>
  <w:num w:numId="4">
    <w:abstractNumId w:val="6"/>
  </w:num>
  <w:num w:numId="5">
    <w:abstractNumId w:val="16"/>
  </w:num>
  <w:num w:numId="6">
    <w:abstractNumId w:val="1"/>
  </w:num>
  <w:num w:numId="7">
    <w:abstractNumId w:val="17"/>
  </w:num>
  <w:num w:numId="8">
    <w:abstractNumId w:val="7"/>
  </w:num>
  <w:num w:numId="9">
    <w:abstractNumId w:val="4"/>
  </w:num>
  <w:num w:numId="10">
    <w:abstractNumId w:val="13"/>
  </w:num>
  <w:num w:numId="11">
    <w:abstractNumId w:val="2"/>
  </w:num>
  <w:num w:numId="12">
    <w:abstractNumId w:val="10"/>
  </w:num>
  <w:num w:numId="13">
    <w:abstractNumId w:val="9"/>
  </w:num>
  <w:num w:numId="14">
    <w:abstractNumId w:val="14"/>
  </w:num>
  <w:num w:numId="15">
    <w:abstractNumId w:val="11"/>
  </w:num>
  <w:num w:numId="16">
    <w:abstractNumId w:val="0"/>
  </w:num>
  <w:num w:numId="17">
    <w:abstractNumId w:val="8"/>
  </w:num>
  <w:num w:numId="18">
    <w:abstractNumId w:val="3"/>
  </w:num>
  <w:num w:numId="1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CAA"/>
    <w:rsid w:val="0000285D"/>
    <w:rsid w:val="00003A81"/>
    <w:rsid w:val="00005A1D"/>
    <w:rsid w:val="00006972"/>
    <w:rsid w:val="00011393"/>
    <w:rsid w:val="00011D6B"/>
    <w:rsid w:val="000126F5"/>
    <w:rsid w:val="00012946"/>
    <w:rsid w:val="00013F15"/>
    <w:rsid w:val="00015F38"/>
    <w:rsid w:val="00016491"/>
    <w:rsid w:val="000168CE"/>
    <w:rsid w:val="00017D2F"/>
    <w:rsid w:val="0002025E"/>
    <w:rsid w:val="00020704"/>
    <w:rsid w:val="00020A8A"/>
    <w:rsid w:val="00020E2B"/>
    <w:rsid w:val="000240AF"/>
    <w:rsid w:val="00024BA4"/>
    <w:rsid w:val="00025990"/>
    <w:rsid w:val="000262F3"/>
    <w:rsid w:val="0002667A"/>
    <w:rsid w:val="00026AE7"/>
    <w:rsid w:val="00027272"/>
    <w:rsid w:val="00031410"/>
    <w:rsid w:val="00032029"/>
    <w:rsid w:val="0003211B"/>
    <w:rsid w:val="00033468"/>
    <w:rsid w:val="00033DBE"/>
    <w:rsid w:val="00033F8E"/>
    <w:rsid w:val="000356F7"/>
    <w:rsid w:val="00037DEE"/>
    <w:rsid w:val="00040CED"/>
    <w:rsid w:val="00041424"/>
    <w:rsid w:val="0004147B"/>
    <w:rsid w:val="00041BF6"/>
    <w:rsid w:val="00041E36"/>
    <w:rsid w:val="000420DE"/>
    <w:rsid w:val="0004481B"/>
    <w:rsid w:val="00044C06"/>
    <w:rsid w:val="00046518"/>
    <w:rsid w:val="000476A0"/>
    <w:rsid w:val="0005163A"/>
    <w:rsid w:val="000516BE"/>
    <w:rsid w:val="00051932"/>
    <w:rsid w:val="00051A89"/>
    <w:rsid w:val="000523FB"/>
    <w:rsid w:val="000537B7"/>
    <w:rsid w:val="00054724"/>
    <w:rsid w:val="00056C34"/>
    <w:rsid w:val="00056EB0"/>
    <w:rsid w:val="00057080"/>
    <w:rsid w:val="000600C4"/>
    <w:rsid w:val="000605B3"/>
    <w:rsid w:val="000606B5"/>
    <w:rsid w:val="00062286"/>
    <w:rsid w:val="0006288B"/>
    <w:rsid w:val="00062CD8"/>
    <w:rsid w:val="00063429"/>
    <w:rsid w:val="00063734"/>
    <w:rsid w:val="00065899"/>
    <w:rsid w:val="000659FC"/>
    <w:rsid w:val="00066AE1"/>
    <w:rsid w:val="00067869"/>
    <w:rsid w:val="000678B9"/>
    <w:rsid w:val="00071818"/>
    <w:rsid w:val="000736BD"/>
    <w:rsid w:val="00073EA5"/>
    <w:rsid w:val="00074163"/>
    <w:rsid w:val="00074359"/>
    <w:rsid w:val="0007598B"/>
    <w:rsid w:val="00075FBF"/>
    <w:rsid w:val="0007617D"/>
    <w:rsid w:val="00076790"/>
    <w:rsid w:val="00076DE5"/>
    <w:rsid w:val="00077EF0"/>
    <w:rsid w:val="00080137"/>
    <w:rsid w:val="00080956"/>
    <w:rsid w:val="00082E57"/>
    <w:rsid w:val="00083A87"/>
    <w:rsid w:val="00086555"/>
    <w:rsid w:val="00086940"/>
    <w:rsid w:val="00086AB3"/>
    <w:rsid w:val="00086C64"/>
    <w:rsid w:val="00087781"/>
    <w:rsid w:val="0009062A"/>
    <w:rsid w:val="000911B4"/>
    <w:rsid w:val="00093C6F"/>
    <w:rsid w:val="000957BB"/>
    <w:rsid w:val="00095D64"/>
    <w:rsid w:val="00096A61"/>
    <w:rsid w:val="00096F43"/>
    <w:rsid w:val="000977D9"/>
    <w:rsid w:val="000A0536"/>
    <w:rsid w:val="000A0BE5"/>
    <w:rsid w:val="000A1636"/>
    <w:rsid w:val="000A256F"/>
    <w:rsid w:val="000A40C7"/>
    <w:rsid w:val="000A4674"/>
    <w:rsid w:val="000A642D"/>
    <w:rsid w:val="000A655C"/>
    <w:rsid w:val="000A7C83"/>
    <w:rsid w:val="000A7E6A"/>
    <w:rsid w:val="000B017D"/>
    <w:rsid w:val="000B0C75"/>
    <w:rsid w:val="000B1AB0"/>
    <w:rsid w:val="000B1ACF"/>
    <w:rsid w:val="000B20C4"/>
    <w:rsid w:val="000B2C24"/>
    <w:rsid w:val="000B2C38"/>
    <w:rsid w:val="000B44C7"/>
    <w:rsid w:val="000B56C6"/>
    <w:rsid w:val="000B587A"/>
    <w:rsid w:val="000B5F31"/>
    <w:rsid w:val="000B720A"/>
    <w:rsid w:val="000B7438"/>
    <w:rsid w:val="000C0BBC"/>
    <w:rsid w:val="000C19FB"/>
    <w:rsid w:val="000C302D"/>
    <w:rsid w:val="000C3B3F"/>
    <w:rsid w:val="000C4E62"/>
    <w:rsid w:val="000C50B2"/>
    <w:rsid w:val="000C5189"/>
    <w:rsid w:val="000C6060"/>
    <w:rsid w:val="000C6D75"/>
    <w:rsid w:val="000C7D57"/>
    <w:rsid w:val="000D0293"/>
    <w:rsid w:val="000D06AD"/>
    <w:rsid w:val="000D2514"/>
    <w:rsid w:val="000D38E5"/>
    <w:rsid w:val="000D49ED"/>
    <w:rsid w:val="000D4B4D"/>
    <w:rsid w:val="000D544F"/>
    <w:rsid w:val="000D6B55"/>
    <w:rsid w:val="000D6E5F"/>
    <w:rsid w:val="000D723A"/>
    <w:rsid w:val="000D7DE0"/>
    <w:rsid w:val="000D7E08"/>
    <w:rsid w:val="000E0BAB"/>
    <w:rsid w:val="000E0EA5"/>
    <w:rsid w:val="000E0F74"/>
    <w:rsid w:val="000E1AA9"/>
    <w:rsid w:val="000E22A7"/>
    <w:rsid w:val="000E2958"/>
    <w:rsid w:val="000E2FA0"/>
    <w:rsid w:val="000E37C3"/>
    <w:rsid w:val="000E397B"/>
    <w:rsid w:val="000E5ECA"/>
    <w:rsid w:val="000E7D5F"/>
    <w:rsid w:val="000F064E"/>
    <w:rsid w:val="000F0D50"/>
    <w:rsid w:val="000F21B2"/>
    <w:rsid w:val="000F24A4"/>
    <w:rsid w:val="000F39D2"/>
    <w:rsid w:val="000F416C"/>
    <w:rsid w:val="000F4CA0"/>
    <w:rsid w:val="000F69C6"/>
    <w:rsid w:val="000F78DB"/>
    <w:rsid w:val="000F7F38"/>
    <w:rsid w:val="00100D2A"/>
    <w:rsid w:val="0010127D"/>
    <w:rsid w:val="00101378"/>
    <w:rsid w:val="001022BF"/>
    <w:rsid w:val="00102898"/>
    <w:rsid w:val="00102A27"/>
    <w:rsid w:val="00102BBD"/>
    <w:rsid w:val="00102FAE"/>
    <w:rsid w:val="00103145"/>
    <w:rsid w:val="00103159"/>
    <w:rsid w:val="0010338D"/>
    <w:rsid w:val="00103882"/>
    <w:rsid w:val="00104124"/>
    <w:rsid w:val="00106D9E"/>
    <w:rsid w:val="001112F2"/>
    <w:rsid w:val="00111B8E"/>
    <w:rsid w:val="00112C5B"/>
    <w:rsid w:val="00112C9D"/>
    <w:rsid w:val="0011355F"/>
    <w:rsid w:val="001207F7"/>
    <w:rsid w:val="00120CC9"/>
    <w:rsid w:val="00120E78"/>
    <w:rsid w:val="00121AF3"/>
    <w:rsid w:val="00122384"/>
    <w:rsid w:val="00122491"/>
    <w:rsid w:val="00123290"/>
    <w:rsid w:val="001247D3"/>
    <w:rsid w:val="001248C2"/>
    <w:rsid w:val="00124ED7"/>
    <w:rsid w:val="00125613"/>
    <w:rsid w:val="00125E9F"/>
    <w:rsid w:val="001262F2"/>
    <w:rsid w:val="0012637C"/>
    <w:rsid w:val="00126CB5"/>
    <w:rsid w:val="001315B9"/>
    <w:rsid w:val="00132C80"/>
    <w:rsid w:val="00132F59"/>
    <w:rsid w:val="001343F7"/>
    <w:rsid w:val="00135175"/>
    <w:rsid w:val="00136558"/>
    <w:rsid w:val="0013657F"/>
    <w:rsid w:val="00136F19"/>
    <w:rsid w:val="0013715F"/>
    <w:rsid w:val="00137A78"/>
    <w:rsid w:val="001405B1"/>
    <w:rsid w:val="0014202E"/>
    <w:rsid w:val="00142759"/>
    <w:rsid w:val="0014343A"/>
    <w:rsid w:val="00143CC1"/>
    <w:rsid w:val="00143F9E"/>
    <w:rsid w:val="00144522"/>
    <w:rsid w:val="0014472B"/>
    <w:rsid w:val="00145643"/>
    <w:rsid w:val="001456CF"/>
    <w:rsid w:val="0014656A"/>
    <w:rsid w:val="001470E8"/>
    <w:rsid w:val="00147153"/>
    <w:rsid w:val="00147207"/>
    <w:rsid w:val="001500F7"/>
    <w:rsid w:val="0015085C"/>
    <w:rsid w:val="001508F3"/>
    <w:rsid w:val="001525B3"/>
    <w:rsid w:val="00155420"/>
    <w:rsid w:val="00156591"/>
    <w:rsid w:val="001570F6"/>
    <w:rsid w:val="00162432"/>
    <w:rsid w:val="001627AF"/>
    <w:rsid w:val="00163A99"/>
    <w:rsid w:val="00164078"/>
    <w:rsid w:val="001651D4"/>
    <w:rsid w:val="001652C7"/>
    <w:rsid w:val="00165C3F"/>
    <w:rsid w:val="0016674A"/>
    <w:rsid w:val="001674A8"/>
    <w:rsid w:val="00167524"/>
    <w:rsid w:val="00170A65"/>
    <w:rsid w:val="00170B59"/>
    <w:rsid w:val="00170FC4"/>
    <w:rsid w:val="00171382"/>
    <w:rsid w:val="00171447"/>
    <w:rsid w:val="0017205C"/>
    <w:rsid w:val="00173E7B"/>
    <w:rsid w:val="00175A98"/>
    <w:rsid w:val="00175E48"/>
    <w:rsid w:val="001763C9"/>
    <w:rsid w:val="00177A84"/>
    <w:rsid w:val="00177FA8"/>
    <w:rsid w:val="0018120D"/>
    <w:rsid w:val="00182082"/>
    <w:rsid w:val="00183D6D"/>
    <w:rsid w:val="0018656A"/>
    <w:rsid w:val="001865B8"/>
    <w:rsid w:val="00186C20"/>
    <w:rsid w:val="00187B63"/>
    <w:rsid w:val="00187C49"/>
    <w:rsid w:val="0019053B"/>
    <w:rsid w:val="0019070E"/>
    <w:rsid w:val="001913E8"/>
    <w:rsid w:val="001919DF"/>
    <w:rsid w:val="00192F4A"/>
    <w:rsid w:val="00193662"/>
    <w:rsid w:val="00195014"/>
    <w:rsid w:val="00195336"/>
    <w:rsid w:val="00195B56"/>
    <w:rsid w:val="001961ED"/>
    <w:rsid w:val="001969E5"/>
    <w:rsid w:val="00197278"/>
    <w:rsid w:val="00197FB4"/>
    <w:rsid w:val="001A0FA0"/>
    <w:rsid w:val="001A1248"/>
    <w:rsid w:val="001A19FC"/>
    <w:rsid w:val="001A27B4"/>
    <w:rsid w:val="001A28B1"/>
    <w:rsid w:val="001A45BD"/>
    <w:rsid w:val="001A73AB"/>
    <w:rsid w:val="001A7919"/>
    <w:rsid w:val="001B0521"/>
    <w:rsid w:val="001B1730"/>
    <w:rsid w:val="001B1813"/>
    <w:rsid w:val="001B27AF"/>
    <w:rsid w:val="001B281F"/>
    <w:rsid w:val="001B2C8C"/>
    <w:rsid w:val="001B3733"/>
    <w:rsid w:val="001B413D"/>
    <w:rsid w:val="001B54CE"/>
    <w:rsid w:val="001B5833"/>
    <w:rsid w:val="001B60BB"/>
    <w:rsid w:val="001C0343"/>
    <w:rsid w:val="001C1215"/>
    <w:rsid w:val="001C127F"/>
    <w:rsid w:val="001C1FBB"/>
    <w:rsid w:val="001C28D1"/>
    <w:rsid w:val="001C2F46"/>
    <w:rsid w:val="001C357C"/>
    <w:rsid w:val="001C37C6"/>
    <w:rsid w:val="001C3C1F"/>
    <w:rsid w:val="001C4590"/>
    <w:rsid w:val="001C50C9"/>
    <w:rsid w:val="001C51AE"/>
    <w:rsid w:val="001C5668"/>
    <w:rsid w:val="001C6AEB"/>
    <w:rsid w:val="001D06A9"/>
    <w:rsid w:val="001D187B"/>
    <w:rsid w:val="001D1C93"/>
    <w:rsid w:val="001D1E21"/>
    <w:rsid w:val="001D2DA8"/>
    <w:rsid w:val="001D30CB"/>
    <w:rsid w:val="001D3B4D"/>
    <w:rsid w:val="001D4276"/>
    <w:rsid w:val="001D56D0"/>
    <w:rsid w:val="001D616C"/>
    <w:rsid w:val="001D766C"/>
    <w:rsid w:val="001D7794"/>
    <w:rsid w:val="001E15AF"/>
    <w:rsid w:val="001E17B4"/>
    <w:rsid w:val="001E2326"/>
    <w:rsid w:val="001E48B7"/>
    <w:rsid w:val="001E535E"/>
    <w:rsid w:val="001E60C9"/>
    <w:rsid w:val="001E7C43"/>
    <w:rsid w:val="001F069B"/>
    <w:rsid w:val="001F0B93"/>
    <w:rsid w:val="001F1177"/>
    <w:rsid w:val="001F4E70"/>
    <w:rsid w:val="001F4ECA"/>
    <w:rsid w:val="001F546F"/>
    <w:rsid w:val="001F58BE"/>
    <w:rsid w:val="001F65EF"/>
    <w:rsid w:val="001F7B28"/>
    <w:rsid w:val="0020156A"/>
    <w:rsid w:val="0020204B"/>
    <w:rsid w:val="00202323"/>
    <w:rsid w:val="00205326"/>
    <w:rsid w:val="00207E3C"/>
    <w:rsid w:val="0021077C"/>
    <w:rsid w:val="00211405"/>
    <w:rsid w:val="002120D7"/>
    <w:rsid w:val="00212946"/>
    <w:rsid w:val="0021301A"/>
    <w:rsid w:val="0021432F"/>
    <w:rsid w:val="002145D8"/>
    <w:rsid w:val="0021512A"/>
    <w:rsid w:val="002160C9"/>
    <w:rsid w:val="00216D7A"/>
    <w:rsid w:val="00220202"/>
    <w:rsid w:val="00220301"/>
    <w:rsid w:val="002206A4"/>
    <w:rsid w:val="00220F04"/>
    <w:rsid w:val="002214B8"/>
    <w:rsid w:val="002235C3"/>
    <w:rsid w:val="0022449A"/>
    <w:rsid w:val="00225B50"/>
    <w:rsid w:val="002274FD"/>
    <w:rsid w:val="00227A33"/>
    <w:rsid w:val="00227C8B"/>
    <w:rsid w:val="00230301"/>
    <w:rsid w:val="0023193B"/>
    <w:rsid w:val="00231F8B"/>
    <w:rsid w:val="002332E4"/>
    <w:rsid w:val="00233CB1"/>
    <w:rsid w:val="00233CBB"/>
    <w:rsid w:val="00234BB1"/>
    <w:rsid w:val="0023537E"/>
    <w:rsid w:val="002355B1"/>
    <w:rsid w:val="00235A13"/>
    <w:rsid w:val="00235FB6"/>
    <w:rsid w:val="00236BF8"/>
    <w:rsid w:val="002370D8"/>
    <w:rsid w:val="002401FE"/>
    <w:rsid w:val="0024036A"/>
    <w:rsid w:val="002403F6"/>
    <w:rsid w:val="00241693"/>
    <w:rsid w:val="00241A0B"/>
    <w:rsid w:val="00242D18"/>
    <w:rsid w:val="002434C4"/>
    <w:rsid w:val="0024381D"/>
    <w:rsid w:val="00245CE7"/>
    <w:rsid w:val="00246E03"/>
    <w:rsid w:val="00250190"/>
    <w:rsid w:val="0025041B"/>
    <w:rsid w:val="002505AD"/>
    <w:rsid w:val="00250B57"/>
    <w:rsid w:val="0025109C"/>
    <w:rsid w:val="00252497"/>
    <w:rsid w:val="002524A8"/>
    <w:rsid w:val="00252518"/>
    <w:rsid w:val="002533D2"/>
    <w:rsid w:val="00253ACC"/>
    <w:rsid w:val="00254A0A"/>
    <w:rsid w:val="00254AB0"/>
    <w:rsid w:val="00255E67"/>
    <w:rsid w:val="00255F9C"/>
    <w:rsid w:val="00257A57"/>
    <w:rsid w:val="00260DB7"/>
    <w:rsid w:val="00264D2C"/>
    <w:rsid w:val="002668E6"/>
    <w:rsid w:val="00266F26"/>
    <w:rsid w:val="002675DC"/>
    <w:rsid w:val="00267ACE"/>
    <w:rsid w:val="00267AD3"/>
    <w:rsid w:val="00270A93"/>
    <w:rsid w:val="00270F07"/>
    <w:rsid w:val="0027145A"/>
    <w:rsid w:val="00271FED"/>
    <w:rsid w:val="00274D21"/>
    <w:rsid w:val="00275A55"/>
    <w:rsid w:val="002769B8"/>
    <w:rsid w:val="00277332"/>
    <w:rsid w:val="002806D9"/>
    <w:rsid w:val="00281616"/>
    <w:rsid w:val="00281B04"/>
    <w:rsid w:val="00282135"/>
    <w:rsid w:val="00282801"/>
    <w:rsid w:val="00283B2D"/>
    <w:rsid w:val="00284CA4"/>
    <w:rsid w:val="00285F40"/>
    <w:rsid w:val="002873AF"/>
    <w:rsid w:val="002878D4"/>
    <w:rsid w:val="00287913"/>
    <w:rsid w:val="00287FB8"/>
    <w:rsid w:val="00290D30"/>
    <w:rsid w:val="00290F39"/>
    <w:rsid w:val="00290F62"/>
    <w:rsid w:val="00291A1B"/>
    <w:rsid w:val="002935F8"/>
    <w:rsid w:val="00293A81"/>
    <w:rsid w:val="00294A2D"/>
    <w:rsid w:val="00296097"/>
    <w:rsid w:val="00296A7D"/>
    <w:rsid w:val="00297BA3"/>
    <w:rsid w:val="00297F77"/>
    <w:rsid w:val="002A01FA"/>
    <w:rsid w:val="002A0A0E"/>
    <w:rsid w:val="002A1C8E"/>
    <w:rsid w:val="002A1FB8"/>
    <w:rsid w:val="002A22EA"/>
    <w:rsid w:val="002A2CDF"/>
    <w:rsid w:val="002A4FE3"/>
    <w:rsid w:val="002A5F84"/>
    <w:rsid w:val="002A76ED"/>
    <w:rsid w:val="002A7BDE"/>
    <w:rsid w:val="002A7FA0"/>
    <w:rsid w:val="002B15E3"/>
    <w:rsid w:val="002B19D9"/>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0F6A"/>
    <w:rsid w:val="002D1DBA"/>
    <w:rsid w:val="002D2C4B"/>
    <w:rsid w:val="002D326F"/>
    <w:rsid w:val="002D4447"/>
    <w:rsid w:val="002D4766"/>
    <w:rsid w:val="002D51B5"/>
    <w:rsid w:val="002D52BF"/>
    <w:rsid w:val="002D6F60"/>
    <w:rsid w:val="002E0037"/>
    <w:rsid w:val="002E02CB"/>
    <w:rsid w:val="002E087D"/>
    <w:rsid w:val="002E1BF5"/>
    <w:rsid w:val="002E2623"/>
    <w:rsid w:val="002E2B1F"/>
    <w:rsid w:val="002E4030"/>
    <w:rsid w:val="002E4D15"/>
    <w:rsid w:val="002E6611"/>
    <w:rsid w:val="002F08B7"/>
    <w:rsid w:val="002F1B15"/>
    <w:rsid w:val="002F2918"/>
    <w:rsid w:val="002F4066"/>
    <w:rsid w:val="002F4C01"/>
    <w:rsid w:val="002F4E34"/>
    <w:rsid w:val="002F55FC"/>
    <w:rsid w:val="002F6BD6"/>
    <w:rsid w:val="002F7416"/>
    <w:rsid w:val="002F757C"/>
    <w:rsid w:val="003006C7"/>
    <w:rsid w:val="00300EB3"/>
    <w:rsid w:val="00301451"/>
    <w:rsid w:val="00301AC2"/>
    <w:rsid w:val="0030249D"/>
    <w:rsid w:val="00303504"/>
    <w:rsid w:val="00305124"/>
    <w:rsid w:val="003052D7"/>
    <w:rsid w:val="0030633B"/>
    <w:rsid w:val="0030664C"/>
    <w:rsid w:val="003077D1"/>
    <w:rsid w:val="00307B4C"/>
    <w:rsid w:val="00307DCF"/>
    <w:rsid w:val="003115E1"/>
    <w:rsid w:val="003124FF"/>
    <w:rsid w:val="003128DB"/>
    <w:rsid w:val="00312CA0"/>
    <w:rsid w:val="00312F4D"/>
    <w:rsid w:val="00313940"/>
    <w:rsid w:val="00313C93"/>
    <w:rsid w:val="00314EA4"/>
    <w:rsid w:val="00314F91"/>
    <w:rsid w:val="00315971"/>
    <w:rsid w:val="00316202"/>
    <w:rsid w:val="00316CEB"/>
    <w:rsid w:val="003203E1"/>
    <w:rsid w:val="0032192C"/>
    <w:rsid w:val="00322315"/>
    <w:rsid w:val="0032393C"/>
    <w:rsid w:val="0032605A"/>
    <w:rsid w:val="00327B40"/>
    <w:rsid w:val="00330341"/>
    <w:rsid w:val="003310F7"/>
    <w:rsid w:val="00331E7F"/>
    <w:rsid w:val="00332559"/>
    <w:rsid w:val="0033314E"/>
    <w:rsid w:val="003353DE"/>
    <w:rsid w:val="0033667D"/>
    <w:rsid w:val="00341812"/>
    <w:rsid w:val="003426E4"/>
    <w:rsid w:val="00342F89"/>
    <w:rsid w:val="00343045"/>
    <w:rsid w:val="00343C42"/>
    <w:rsid w:val="00350631"/>
    <w:rsid w:val="003512CE"/>
    <w:rsid w:val="00351E31"/>
    <w:rsid w:val="00353460"/>
    <w:rsid w:val="0035353B"/>
    <w:rsid w:val="003539B8"/>
    <w:rsid w:val="00353C45"/>
    <w:rsid w:val="0035479B"/>
    <w:rsid w:val="00354F02"/>
    <w:rsid w:val="003552EC"/>
    <w:rsid w:val="003553A3"/>
    <w:rsid w:val="0035554B"/>
    <w:rsid w:val="00355A7E"/>
    <w:rsid w:val="00355AA9"/>
    <w:rsid w:val="00355D4E"/>
    <w:rsid w:val="00356349"/>
    <w:rsid w:val="00356DB5"/>
    <w:rsid w:val="00356F8A"/>
    <w:rsid w:val="003573FC"/>
    <w:rsid w:val="0035743A"/>
    <w:rsid w:val="00357A4B"/>
    <w:rsid w:val="00357C8F"/>
    <w:rsid w:val="0036039C"/>
    <w:rsid w:val="003621A4"/>
    <w:rsid w:val="00362629"/>
    <w:rsid w:val="00362ABC"/>
    <w:rsid w:val="00363A9D"/>
    <w:rsid w:val="003644C1"/>
    <w:rsid w:val="00364546"/>
    <w:rsid w:val="003647A0"/>
    <w:rsid w:val="00364AA3"/>
    <w:rsid w:val="00365F9E"/>
    <w:rsid w:val="00366A41"/>
    <w:rsid w:val="00371977"/>
    <w:rsid w:val="00371FD7"/>
    <w:rsid w:val="0037220B"/>
    <w:rsid w:val="00372294"/>
    <w:rsid w:val="00372A0D"/>
    <w:rsid w:val="00372AEC"/>
    <w:rsid w:val="00373086"/>
    <w:rsid w:val="00373147"/>
    <w:rsid w:val="003743D5"/>
    <w:rsid w:val="003753A0"/>
    <w:rsid w:val="00377092"/>
    <w:rsid w:val="00377FE2"/>
    <w:rsid w:val="003802A4"/>
    <w:rsid w:val="003802C3"/>
    <w:rsid w:val="003808AB"/>
    <w:rsid w:val="0038101D"/>
    <w:rsid w:val="0038124E"/>
    <w:rsid w:val="00382B50"/>
    <w:rsid w:val="00382FE0"/>
    <w:rsid w:val="00383376"/>
    <w:rsid w:val="00383F56"/>
    <w:rsid w:val="00384F57"/>
    <w:rsid w:val="00385A9C"/>
    <w:rsid w:val="00385D49"/>
    <w:rsid w:val="00386A3B"/>
    <w:rsid w:val="003872A7"/>
    <w:rsid w:val="00391119"/>
    <w:rsid w:val="003921BC"/>
    <w:rsid w:val="00392798"/>
    <w:rsid w:val="003927FB"/>
    <w:rsid w:val="00393472"/>
    <w:rsid w:val="00394803"/>
    <w:rsid w:val="00394E77"/>
    <w:rsid w:val="003978BF"/>
    <w:rsid w:val="003A04B8"/>
    <w:rsid w:val="003A0963"/>
    <w:rsid w:val="003A2F64"/>
    <w:rsid w:val="003A398F"/>
    <w:rsid w:val="003A47CC"/>
    <w:rsid w:val="003A644D"/>
    <w:rsid w:val="003A673B"/>
    <w:rsid w:val="003A6D6F"/>
    <w:rsid w:val="003A6F2B"/>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2A90"/>
    <w:rsid w:val="003C42DF"/>
    <w:rsid w:val="003C4E23"/>
    <w:rsid w:val="003C55C2"/>
    <w:rsid w:val="003C58DD"/>
    <w:rsid w:val="003C6675"/>
    <w:rsid w:val="003C6D16"/>
    <w:rsid w:val="003D00A6"/>
    <w:rsid w:val="003D03B0"/>
    <w:rsid w:val="003D210D"/>
    <w:rsid w:val="003D3373"/>
    <w:rsid w:val="003D34F4"/>
    <w:rsid w:val="003D46B6"/>
    <w:rsid w:val="003D4B50"/>
    <w:rsid w:val="003D4D48"/>
    <w:rsid w:val="003D559D"/>
    <w:rsid w:val="003D5A67"/>
    <w:rsid w:val="003E1951"/>
    <w:rsid w:val="003E217F"/>
    <w:rsid w:val="003E299D"/>
    <w:rsid w:val="003E2BF5"/>
    <w:rsid w:val="003E31A4"/>
    <w:rsid w:val="003E4A02"/>
    <w:rsid w:val="003E4F96"/>
    <w:rsid w:val="003E7DBD"/>
    <w:rsid w:val="003F0765"/>
    <w:rsid w:val="003F30F0"/>
    <w:rsid w:val="003F3E4E"/>
    <w:rsid w:val="003F4127"/>
    <w:rsid w:val="003F4B27"/>
    <w:rsid w:val="003F59B8"/>
    <w:rsid w:val="003F64A2"/>
    <w:rsid w:val="003F6626"/>
    <w:rsid w:val="003F688F"/>
    <w:rsid w:val="003F6DFC"/>
    <w:rsid w:val="003F71D2"/>
    <w:rsid w:val="003F785F"/>
    <w:rsid w:val="003F7ECC"/>
    <w:rsid w:val="00400157"/>
    <w:rsid w:val="00403446"/>
    <w:rsid w:val="00403D08"/>
    <w:rsid w:val="00403FA1"/>
    <w:rsid w:val="00404BBC"/>
    <w:rsid w:val="00405A20"/>
    <w:rsid w:val="00406853"/>
    <w:rsid w:val="0040768E"/>
    <w:rsid w:val="00411013"/>
    <w:rsid w:val="00411DD9"/>
    <w:rsid w:val="004130A1"/>
    <w:rsid w:val="0041355A"/>
    <w:rsid w:val="00414452"/>
    <w:rsid w:val="00415BDE"/>
    <w:rsid w:val="00415E67"/>
    <w:rsid w:val="00417711"/>
    <w:rsid w:val="00420CBF"/>
    <w:rsid w:val="00422D84"/>
    <w:rsid w:val="00422F1C"/>
    <w:rsid w:val="0042336B"/>
    <w:rsid w:val="00424C42"/>
    <w:rsid w:val="00425589"/>
    <w:rsid w:val="00425A1C"/>
    <w:rsid w:val="00426602"/>
    <w:rsid w:val="00426A19"/>
    <w:rsid w:val="00430413"/>
    <w:rsid w:val="0043132D"/>
    <w:rsid w:val="00431B63"/>
    <w:rsid w:val="0043266A"/>
    <w:rsid w:val="00433B46"/>
    <w:rsid w:val="004342AD"/>
    <w:rsid w:val="00435B77"/>
    <w:rsid w:val="00435F29"/>
    <w:rsid w:val="00437B29"/>
    <w:rsid w:val="00437FE5"/>
    <w:rsid w:val="004421A8"/>
    <w:rsid w:val="00442F80"/>
    <w:rsid w:val="004449D2"/>
    <w:rsid w:val="00444A89"/>
    <w:rsid w:val="00445819"/>
    <w:rsid w:val="00445AE2"/>
    <w:rsid w:val="00446359"/>
    <w:rsid w:val="004473C8"/>
    <w:rsid w:val="00447D98"/>
    <w:rsid w:val="00451554"/>
    <w:rsid w:val="0045198D"/>
    <w:rsid w:val="00452B1C"/>
    <w:rsid w:val="00456588"/>
    <w:rsid w:val="00456919"/>
    <w:rsid w:val="00457F5A"/>
    <w:rsid w:val="00460585"/>
    <w:rsid w:val="00461C94"/>
    <w:rsid w:val="00461DAF"/>
    <w:rsid w:val="00462C23"/>
    <w:rsid w:val="0046341C"/>
    <w:rsid w:val="004634B9"/>
    <w:rsid w:val="00464C0E"/>
    <w:rsid w:val="00465F16"/>
    <w:rsid w:val="00466D41"/>
    <w:rsid w:val="004678C4"/>
    <w:rsid w:val="004705E1"/>
    <w:rsid w:val="004729B5"/>
    <w:rsid w:val="0047318B"/>
    <w:rsid w:val="00473374"/>
    <w:rsid w:val="0047359C"/>
    <w:rsid w:val="004744BA"/>
    <w:rsid w:val="0047661C"/>
    <w:rsid w:val="00477805"/>
    <w:rsid w:val="00477B8D"/>
    <w:rsid w:val="00481DDE"/>
    <w:rsid w:val="004839C4"/>
    <w:rsid w:val="00483B91"/>
    <w:rsid w:val="00483B99"/>
    <w:rsid w:val="004847C9"/>
    <w:rsid w:val="00484E6F"/>
    <w:rsid w:val="004853D3"/>
    <w:rsid w:val="004861B6"/>
    <w:rsid w:val="00487A99"/>
    <w:rsid w:val="00487D97"/>
    <w:rsid w:val="004903DA"/>
    <w:rsid w:val="00491009"/>
    <w:rsid w:val="004929A7"/>
    <w:rsid w:val="004932F1"/>
    <w:rsid w:val="00496682"/>
    <w:rsid w:val="00496A38"/>
    <w:rsid w:val="004A05B4"/>
    <w:rsid w:val="004A0A1E"/>
    <w:rsid w:val="004A10E3"/>
    <w:rsid w:val="004A5807"/>
    <w:rsid w:val="004A5AA1"/>
    <w:rsid w:val="004A644E"/>
    <w:rsid w:val="004A6719"/>
    <w:rsid w:val="004A6923"/>
    <w:rsid w:val="004A6A9A"/>
    <w:rsid w:val="004A70C1"/>
    <w:rsid w:val="004A75B8"/>
    <w:rsid w:val="004B06C4"/>
    <w:rsid w:val="004B1085"/>
    <w:rsid w:val="004B20DB"/>
    <w:rsid w:val="004B3102"/>
    <w:rsid w:val="004B3D91"/>
    <w:rsid w:val="004B5F20"/>
    <w:rsid w:val="004B7971"/>
    <w:rsid w:val="004B7F59"/>
    <w:rsid w:val="004C0083"/>
    <w:rsid w:val="004C01DA"/>
    <w:rsid w:val="004C1FE5"/>
    <w:rsid w:val="004C2D20"/>
    <w:rsid w:val="004C32A2"/>
    <w:rsid w:val="004C4E7F"/>
    <w:rsid w:val="004C5244"/>
    <w:rsid w:val="004C52B3"/>
    <w:rsid w:val="004C5D3F"/>
    <w:rsid w:val="004C776D"/>
    <w:rsid w:val="004D0DF2"/>
    <w:rsid w:val="004D287E"/>
    <w:rsid w:val="004D3BF5"/>
    <w:rsid w:val="004D5202"/>
    <w:rsid w:val="004D54B3"/>
    <w:rsid w:val="004D5976"/>
    <w:rsid w:val="004D5BE8"/>
    <w:rsid w:val="004D7C7D"/>
    <w:rsid w:val="004E09F6"/>
    <w:rsid w:val="004E1A1D"/>
    <w:rsid w:val="004E209E"/>
    <w:rsid w:val="004E40E2"/>
    <w:rsid w:val="004E40F0"/>
    <w:rsid w:val="004E4B70"/>
    <w:rsid w:val="004E4FAA"/>
    <w:rsid w:val="004E5F65"/>
    <w:rsid w:val="004E6461"/>
    <w:rsid w:val="004E6B25"/>
    <w:rsid w:val="004E6CFB"/>
    <w:rsid w:val="004E6FE5"/>
    <w:rsid w:val="004E7950"/>
    <w:rsid w:val="004E7D49"/>
    <w:rsid w:val="004F0DB4"/>
    <w:rsid w:val="004F163B"/>
    <w:rsid w:val="004F2720"/>
    <w:rsid w:val="004F3029"/>
    <w:rsid w:val="004F504E"/>
    <w:rsid w:val="004F5FF0"/>
    <w:rsid w:val="004F6528"/>
    <w:rsid w:val="004F6E77"/>
    <w:rsid w:val="004F6F0F"/>
    <w:rsid w:val="004F70C3"/>
    <w:rsid w:val="004F74DE"/>
    <w:rsid w:val="00500198"/>
    <w:rsid w:val="0050074B"/>
    <w:rsid w:val="0050162C"/>
    <w:rsid w:val="00501D61"/>
    <w:rsid w:val="005028C2"/>
    <w:rsid w:val="00502C5C"/>
    <w:rsid w:val="00502F68"/>
    <w:rsid w:val="00503487"/>
    <w:rsid w:val="005037CB"/>
    <w:rsid w:val="00504E45"/>
    <w:rsid w:val="00504F0F"/>
    <w:rsid w:val="005052ED"/>
    <w:rsid w:val="005054B6"/>
    <w:rsid w:val="0050667C"/>
    <w:rsid w:val="00507047"/>
    <w:rsid w:val="005104F2"/>
    <w:rsid w:val="0051120A"/>
    <w:rsid w:val="0051128C"/>
    <w:rsid w:val="0051209F"/>
    <w:rsid w:val="0051319C"/>
    <w:rsid w:val="00515169"/>
    <w:rsid w:val="00515C98"/>
    <w:rsid w:val="00516300"/>
    <w:rsid w:val="0051641A"/>
    <w:rsid w:val="0052199B"/>
    <w:rsid w:val="005226CF"/>
    <w:rsid w:val="00523739"/>
    <w:rsid w:val="005247B6"/>
    <w:rsid w:val="00527839"/>
    <w:rsid w:val="00527D0B"/>
    <w:rsid w:val="00527D16"/>
    <w:rsid w:val="0053091E"/>
    <w:rsid w:val="00532CD2"/>
    <w:rsid w:val="00533D7B"/>
    <w:rsid w:val="0053456B"/>
    <w:rsid w:val="00535910"/>
    <w:rsid w:val="005360BB"/>
    <w:rsid w:val="005364DC"/>
    <w:rsid w:val="00537BB3"/>
    <w:rsid w:val="00540DB8"/>
    <w:rsid w:val="00540F03"/>
    <w:rsid w:val="00542C7C"/>
    <w:rsid w:val="00543BFF"/>
    <w:rsid w:val="00543DB1"/>
    <w:rsid w:val="0054493E"/>
    <w:rsid w:val="00545B1A"/>
    <w:rsid w:val="00545D9A"/>
    <w:rsid w:val="00545F5A"/>
    <w:rsid w:val="00546D53"/>
    <w:rsid w:val="005500CB"/>
    <w:rsid w:val="00550257"/>
    <w:rsid w:val="00554CFD"/>
    <w:rsid w:val="00554D54"/>
    <w:rsid w:val="00555BD2"/>
    <w:rsid w:val="005565CB"/>
    <w:rsid w:val="005569ED"/>
    <w:rsid w:val="00557BE1"/>
    <w:rsid w:val="00560FC2"/>
    <w:rsid w:val="00561E8D"/>
    <w:rsid w:val="00561EA0"/>
    <w:rsid w:val="0056387A"/>
    <w:rsid w:val="005638D5"/>
    <w:rsid w:val="00563AEE"/>
    <w:rsid w:val="00563B64"/>
    <w:rsid w:val="00564AAD"/>
    <w:rsid w:val="005660D1"/>
    <w:rsid w:val="00566B49"/>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6425"/>
    <w:rsid w:val="0058734D"/>
    <w:rsid w:val="005907C8"/>
    <w:rsid w:val="00590EDE"/>
    <w:rsid w:val="0059182F"/>
    <w:rsid w:val="00591E8F"/>
    <w:rsid w:val="00592E9C"/>
    <w:rsid w:val="00593071"/>
    <w:rsid w:val="00594415"/>
    <w:rsid w:val="00595BAB"/>
    <w:rsid w:val="00595FA5"/>
    <w:rsid w:val="00597135"/>
    <w:rsid w:val="00597F04"/>
    <w:rsid w:val="00597F11"/>
    <w:rsid w:val="005A059F"/>
    <w:rsid w:val="005A082B"/>
    <w:rsid w:val="005A1D01"/>
    <w:rsid w:val="005A49AD"/>
    <w:rsid w:val="005A4CE4"/>
    <w:rsid w:val="005A5552"/>
    <w:rsid w:val="005A7210"/>
    <w:rsid w:val="005A7A9B"/>
    <w:rsid w:val="005B0914"/>
    <w:rsid w:val="005B0B21"/>
    <w:rsid w:val="005B24F6"/>
    <w:rsid w:val="005B2812"/>
    <w:rsid w:val="005B4543"/>
    <w:rsid w:val="005B62F1"/>
    <w:rsid w:val="005B6DD0"/>
    <w:rsid w:val="005B6DED"/>
    <w:rsid w:val="005C0865"/>
    <w:rsid w:val="005C1775"/>
    <w:rsid w:val="005C2A1D"/>
    <w:rsid w:val="005C2ACB"/>
    <w:rsid w:val="005C31C9"/>
    <w:rsid w:val="005C3FD4"/>
    <w:rsid w:val="005C44E1"/>
    <w:rsid w:val="005C47F7"/>
    <w:rsid w:val="005C4BA8"/>
    <w:rsid w:val="005C4D56"/>
    <w:rsid w:val="005C6198"/>
    <w:rsid w:val="005C649C"/>
    <w:rsid w:val="005C6C23"/>
    <w:rsid w:val="005C6F34"/>
    <w:rsid w:val="005D07E5"/>
    <w:rsid w:val="005D1A53"/>
    <w:rsid w:val="005D1ACB"/>
    <w:rsid w:val="005D2E30"/>
    <w:rsid w:val="005D3C4E"/>
    <w:rsid w:val="005D3D32"/>
    <w:rsid w:val="005D4237"/>
    <w:rsid w:val="005D687E"/>
    <w:rsid w:val="005D6A06"/>
    <w:rsid w:val="005D6AF9"/>
    <w:rsid w:val="005E02F1"/>
    <w:rsid w:val="005E05FB"/>
    <w:rsid w:val="005E0650"/>
    <w:rsid w:val="005E08C9"/>
    <w:rsid w:val="005E0C9E"/>
    <w:rsid w:val="005E0D71"/>
    <w:rsid w:val="005E1A0B"/>
    <w:rsid w:val="005E20DD"/>
    <w:rsid w:val="005E2363"/>
    <w:rsid w:val="005E3525"/>
    <w:rsid w:val="005E48D5"/>
    <w:rsid w:val="005E548B"/>
    <w:rsid w:val="005E5639"/>
    <w:rsid w:val="005E5900"/>
    <w:rsid w:val="005E69FD"/>
    <w:rsid w:val="005E6A02"/>
    <w:rsid w:val="005E6B54"/>
    <w:rsid w:val="005E77E0"/>
    <w:rsid w:val="005F068B"/>
    <w:rsid w:val="005F074E"/>
    <w:rsid w:val="005F0C44"/>
    <w:rsid w:val="005F110A"/>
    <w:rsid w:val="005F3163"/>
    <w:rsid w:val="005F32F3"/>
    <w:rsid w:val="005F3B3A"/>
    <w:rsid w:val="005F69A1"/>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76AA"/>
    <w:rsid w:val="00617E3D"/>
    <w:rsid w:val="00620B0A"/>
    <w:rsid w:val="0062183E"/>
    <w:rsid w:val="00622C09"/>
    <w:rsid w:val="0062300D"/>
    <w:rsid w:val="00623025"/>
    <w:rsid w:val="00623846"/>
    <w:rsid w:val="00623A4E"/>
    <w:rsid w:val="00626096"/>
    <w:rsid w:val="00627A07"/>
    <w:rsid w:val="00630236"/>
    <w:rsid w:val="006303B9"/>
    <w:rsid w:val="006303D8"/>
    <w:rsid w:val="00631432"/>
    <w:rsid w:val="0063219A"/>
    <w:rsid w:val="0063239D"/>
    <w:rsid w:val="00632708"/>
    <w:rsid w:val="00632977"/>
    <w:rsid w:val="00633139"/>
    <w:rsid w:val="00633DFE"/>
    <w:rsid w:val="00634B58"/>
    <w:rsid w:val="006356B5"/>
    <w:rsid w:val="00636D5C"/>
    <w:rsid w:val="00637EF3"/>
    <w:rsid w:val="0064053C"/>
    <w:rsid w:val="006409F8"/>
    <w:rsid w:val="00640B3D"/>
    <w:rsid w:val="00641859"/>
    <w:rsid w:val="0064191F"/>
    <w:rsid w:val="00643296"/>
    <w:rsid w:val="00643D76"/>
    <w:rsid w:val="00644C4A"/>
    <w:rsid w:val="00644EF7"/>
    <w:rsid w:val="006461BA"/>
    <w:rsid w:val="00646259"/>
    <w:rsid w:val="006462A0"/>
    <w:rsid w:val="00650302"/>
    <w:rsid w:val="00650B6F"/>
    <w:rsid w:val="00650DC5"/>
    <w:rsid w:val="006518A6"/>
    <w:rsid w:val="00653650"/>
    <w:rsid w:val="00653888"/>
    <w:rsid w:val="00653FF4"/>
    <w:rsid w:val="00655058"/>
    <w:rsid w:val="00657BE2"/>
    <w:rsid w:val="00660928"/>
    <w:rsid w:val="00661369"/>
    <w:rsid w:val="00661E50"/>
    <w:rsid w:val="00661FE7"/>
    <w:rsid w:val="0066382B"/>
    <w:rsid w:val="00663B5D"/>
    <w:rsid w:val="00664616"/>
    <w:rsid w:val="00665089"/>
    <w:rsid w:val="00665269"/>
    <w:rsid w:val="006656A8"/>
    <w:rsid w:val="00666774"/>
    <w:rsid w:val="00667B4D"/>
    <w:rsid w:val="00667DCA"/>
    <w:rsid w:val="006708E2"/>
    <w:rsid w:val="006709BE"/>
    <w:rsid w:val="00670AF0"/>
    <w:rsid w:val="00670EE0"/>
    <w:rsid w:val="006710CB"/>
    <w:rsid w:val="0067152D"/>
    <w:rsid w:val="00672430"/>
    <w:rsid w:val="006744B5"/>
    <w:rsid w:val="006751EF"/>
    <w:rsid w:val="00675559"/>
    <w:rsid w:val="0067698A"/>
    <w:rsid w:val="00676F5D"/>
    <w:rsid w:val="00677287"/>
    <w:rsid w:val="00677EDC"/>
    <w:rsid w:val="0068026C"/>
    <w:rsid w:val="0068065F"/>
    <w:rsid w:val="00680DE8"/>
    <w:rsid w:val="00681173"/>
    <w:rsid w:val="00681BE8"/>
    <w:rsid w:val="00682FBD"/>
    <w:rsid w:val="006848F5"/>
    <w:rsid w:val="00684E45"/>
    <w:rsid w:val="006857F5"/>
    <w:rsid w:val="00685D76"/>
    <w:rsid w:val="00686351"/>
    <w:rsid w:val="0068728B"/>
    <w:rsid w:val="006876A5"/>
    <w:rsid w:val="00687FF9"/>
    <w:rsid w:val="006905DE"/>
    <w:rsid w:val="00690F43"/>
    <w:rsid w:val="00692F45"/>
    <w:rsid w:val="00694016"/>
    <w:rsid w:val="00695480"/>
    <w:rsid w:val="006959A2"/>
    <w:rsid w:val="006960B9"/>
    <w:rsid w:val="00696789"/>
    <w:rsid w:val="006A06AC"/>
    <w:rsid w:val="006A2AEF"/>
    <w:rsid w:val="006A3840"/>
    <w:rsid w:val="006A4BE7"/>
    <w:rsid w:val="006A4C41"/>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91C"/>
    <w:rsid w:val="006C1E37"/>
    <w:rsid w:val="006C50C0"/>
    <w:rsid w:val="006C55DE"/>
    <w:rsid w:val="006C749B"/>
    <w:rsid w:val="006C79E0"/>
    <w:rsid w:val="006D14FF"/>
    <w:rsid w:val="006D19F5"/>
    <w:rsid w:val="006D3016"/>
    <w:rsid w:val="006D3BE1"/>
    <w:rsid w:val="006D47EF"/>
    <w:rsid w:val="006D615B"/>
    <w:rsid w:val="006E01EB"/>
    <w:rsid w:val="006E0705"/>
    <w:rsid w:val="006E0DD5"/>
    <w:rsid w:val="006E18AE"/>
    <w:rsid w:val="006E1AEF"/>
    <w:rsid w:val="006E2CCD"/>
    <w:rsid w:val="006E3D4B"/>
    <w:rsid w:val="006E3F08"/>
    <w:rsid w:val="006E5655"/>
    <w:rsid w:val="006E67D0"/>
    <w:rsid w:val="006E6DE4"/>
    <w:rsid w:val="006F02AE"/>
    <w:rsid w:val="006F0F7A"/>
    <w:rsid w:val="006F107E"/>
    <w:rsid w:val="006F1113"/>
    <w:rsid w:val="006F12E6"/>
    <w:rsid w:val="006F3372"/>
    <w:rsid w:val="006F4149"/>
    <w:rsid w:val="006F42D2"/>
    <w:rsid w:val="006F517F"/>
    <w:rsid w:val="006F58A3"/>
    <w:rsid w:val="006F5B25"/>
    <w:rsid w:val="006F6F1A"/>
    <w:rsid w:val="006F76CD"/>
    <w:rsid w:val="0070046B"/>
    <w:rsid w:val="00700789"/>
    <w:rsid w:val="00702DE1"/>
    <w:rsid w:val="00704141"/>
    <w:rsid w:val="007065B1"/>
    <w:rsid w:val="0070685C"/>
    <w:rsid w:val="00707090"/>
    <w:rsid w:val="00707692"/>
    <w:rsid w:val="00707D66"/>
    <w:rsid w:val="00710245"/>
    <w:rsid w:val="00710E31"/>
    <w:rsid w:val="00711F03"/>
    <w:rsid w:val="007132EE"/>
    <w:rsid w:val="007147EF"/>
    <w:rsid w:val="00716AF5"/>
    <w:rsid w:val="007170DB"/>
    <w:rsid w:val="00720742"/>
    <w:rsid w:val="0072118D"/>
    <w:rsid w:val="00722E96"/>
    <w:rsid w:val="0072319A"/>
    <w:rsid w:val="00723C2A"/>
    <w:rsid w:val="00723C54"/>
    <w:rsid w:val="00730AAA"/>
    <w:rsid w:val="0073272E"/>
    <w:rsid w:val="00732EF0"/>
    <w:rsid w:val="007333E7"/>
    <w:rsid w:val="00733627"/>
    <w:rsid w:val="007341B1"/>
    <w:rsid w:val="00734E92"/>
    <w:rsid w:val="0073597B"/>
    <w:rsid w:val="00736EFD"/>
    <w:rsid w:val="00737965"/>
    <w:rsid w:val="00740712"/>
    <w:rsid w:val="007410F3"/>
    <w:rsid w:val="00741695"/>
    <w:rsid w:val="007427ED"/>
    <w:rsid w:val="007433E8"/>
    <w:rsid w:val="007434BA"/>
    <w:rsid w:val="00743CB9"/>
    <w:rsid w:val="007462F1"/>
    <w:rsid w:val="00746BB9"/>
    <w:rsid w:val="00754635"/>
    <w:rsid w:val="00755065"/>
    <w:rsid w:val="00755373"/>
    <w:rsid w:val="0075648E"/>
    <w:rsid w:val="00757218"/>
    <w:rsid w:val="00761329"/>
    <w:rsid w:val="00761C3F"/>
    <w:rsid w:val="00761C6D"/>
    <w:rsid w:val="00761E9D"/>
    <w:rsid w:val="0076289E"/>
    <w:rsid w:val="00762A6C"/>
    <w:rsid w:val="007630A8"/>
    <w:rsid w:val="00765255"/>
    <w:rsid w:val="007664B8"/>
    <w:rsid w:val="00766747"/>
    <w:rsid w:val="00766E3D"/>
    <w:rsid w:val="00771281"/>
    <w:rsid w:val="00771805"/>
    <w:rsid w:val="0077232F"/>
    <w:rsid w:val="007736D4"/>
    <w:rsid w:val="00774C8B"/>
    <w:rsid w:val="0077600F"/>
    <w:rsid w:val="0077714C"/>
    <w:rsid w:val="007774CA"/>
    <w:rsid w:val="007776B3"/>
    <w:rsid w:val="00777E06"/>
    <w:rsid w:val="00777F63"/>
    <w:rsid w:val="0078064E"/>
    <w:rsid w:val="00782FD3"/>
    <w:rsid w:val="007850E8"/>
    <w:rsid w:val="00785496"/>
    <w:rsid w:val="00786A1A"/>
    <w:rsid w:val="00786ECC"/>
    <w:rsid w:val="007903F7"/>
    <w:rsid w:val="00790B4D"/>
    <w:rsid w:val="007933CD"/>
    <w:rsid w:val="00794631"/>
    <w:rsid w:val="0079496E"/>
    <w:rsid w:val="007951A6"/>
    <w:rsid w:val="0079598C"/>
    <w:rsid w:val="007A01E8"/>
    <w:rsid w:val="007A3830"/>
    <w:rsid w:val="007A3DEA"/>
    <w:rsid w:val="007A5FAC"/>
    <w:rsid w:val="007B0C4B"/>
    <w:rsid w:val="007B1641"/>
    <w:rsid w:val="007B2816"/>
    <w:rsid w:val="007B2AB5"/>
    <w:rsid w:val="007B2F64"/>
    <w:rsid w:val="007B3ABC"/>
    <w:rsid w:val="007B43A5"/>
    <w:rsid w:val="007B4B94"/>
    <w:rsid w:val="007B5E20"/>
    <w:rsid w:val="007B6995"/>
    <w:rsid w:val="007B7B7C"/>
    <w:rsid w:val="007C022E"/>
    <w:rsid w:val="007C029E"/>
    <w:rsid w:val="007C2B02"/>
    <w:rsid w:val="007C323E"/>
    <w:rsid w:val="007C53AB"/>
    <w:rsid w:val="007C56CD"/>
    <w:rsid w:val="007C667D"/>
    <w:rsid w:val="007C6F5B"/>
    <w:rsid w:val="007D0699"/>
    <w:rsid w:val="007D0B66"/>
    <w:rsid w:val="007D2451"/>
    <w:rsid w:val="007D29FE"/>
    <w:rsid w:val="007D356D"/>
    <w:rsid w:val="007D3A4B"/>
    <w:rsid w:val="007D3DF4"/>
    <w:rsid w:val="007D4026"/>
    <w:rsid w:val="007D58B0"/>
    <w:rsid w:val="007E0444"/>
    <w:rsid w:val="007E16E6"/>
    <w:rsid w:val="007E25FA"/>
    <w:rsid w:val="007E53B6"/>
    <w:rsid w:val="007E6B0A"/>
    <w:rsid w:val="007E6C65"/>
    <w:rsid w:val="007F09B9"/>
    <w:rsid w:val="007F1371"/>
    <w:rsid w:val="007F173F"/>
    <w:rsid w:val="007F2273"/>
    <w:rsid w:val="007F2CF7"/>
    <w:rsid w:val="007F2EAF"/>
    <w:rsid w:val="007F3B4C"/>
    <w:rsid w:val="007F4820"/>
    <w:rsid w:val="007F4B61"/>
    <w:rsid w:val="007F4C2D"/>
    <w:rsid w:val="007F6E06"/>
    <w:rsid w:val="00800910"/>
    <w:rsid w:val="00800F98"/>
    <w:rsid w:val="0080121C"/>
    <w:rsid w:val="008018EB"/>
    <w:rsid w:val="00802788"/>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22EB"/>
    <w:rsid w:val="0081363E"/>
    <w:rsid w:val="00813A4B"/>
    <w:rsid w:val="00813CFF"/>
    <w:rsid w:val="00814F06"/>
    <w:rsid w:val="00821808"/>
    <w:rsid w:val="00822E18"/>
    <w:rsid w:val="00824081"/>
    <w:rsid w:val="00827A70"/>
    <w:rsid w:val="00827E82"/>
    <w:rsid w:val="00827FF6"/>
    <w:rsid w:val="0083014F"/>
    <w:rsid w:val="00832401"/>
    <w:rsid w:val="00832CAF"/>
    <w:rsid w:val="00833412"/>
    <w:rsid w:val="00833744"/>
    <w:rsid w:val="00833B33"/>
    <w:rsid w:val="00833B95"/>
    <w:rsid w:val="0083425D"/>
    <w:rsid w:val="008349C7"/>
    <w:rsid w:val="00834EC9"/>
    <w:rsid w:val="00834FDF"/>
    <w:rsid w:val="00835B53"/>
    <w:rsid w:val="00835BC1"/>
    <w:rsid w:val="008375C6"/>
    <w:rsid w:val="0083763C"/>
    <w:rsid w:val="00837B13"/>
    <w:rsid w:val="00841017"/>
    <w:rsid w:val="00841701"/>
    <w:rsid w:val="00843060"/>
    <w:rsid w:val="00843379"/>
    <w:rsid w:val="00844223"/>
    <w:rsid w:val="00845192"/>
    <w:rsid w:val="008478D6"/>
    <w:rsid w:val="008501DB"/>
    <w:rsid w:val="00850798"/>
    <w:rsid w:val="00852B89"/>
    <w:rsid w:val="00853958"/>
    <w:rsid w:val="008552FB"/>
    <w:rsid w:val="00861707"/>
    <w:rsid w:val="0086262A"/>
    <w:rsid w:val="008630E6"/>
    <w:rsid w:val="0086347D"/>
    <w:rsid w:val="00863714"/>
    <w:rsid w:val="0086384E"/>
    <w:rsid w:val="00863E52"/>
    <w:rsid w:val="00864283"/>
    <w:rsid w:val="00864802"/>
    <w:rsid w:val="00864E7C"/>
    <w:rsid w:val="008655FB"/>
    <w:rsid w:val="00865730"/>
    <w:rsid w:val="00866534"/>
    <w:rsid w:val="00866BA2"/>
    <w:rsid w:val="0086726E"/>
    <w:rsid w:val="008672A5"/>
    <w:rsid w:val="00871012"/>
    <w:rsid w:val="0087116B"/>
    <w:rsid w:val="00872C5F"/>
    <w:rsid w:val="00872CC3"/>
    <w:rsid w:val="008735AD"/>
    <w:rsid w:val="00874369"/>
    <w:rsid w:val="00874C25"/>
    <w:rsid w:val="0087578E"/>
    <w:rsid w:val="00875AE3"/>
    <w:rsid w:val="008760EE"/>
    <w:rsid w:val="0087642F"/>
    <w:rsid w:val="008766E6"/>
    <w:rsid w:val="00876E28"/>
    <w:rsid w:val="00877AF8"/>
    <w:rsid w:val="00880586"/>
    <w:rsid w:val="0088161B"/>
    <w:rsid w:val="00881C81"/>
    <w:rsid w:val="00882280"/>
    <w:rsid w:val="00885CAF"/>
    <w:rsid w:val="0088639E"/>
    <w:rsid w:val="00886423"/>
    <w:rsid w:val="008868A4"/>
    <w:rsid w:val="00887AA5"/>
    <w:rsid w:val="00890656"/>
    <w:rsid w:val="00890A79"/>
    <w:rsid w:val="00890CA7"/>
    <w:rsid w:val="008921B8"/>
    <w:rsid w:val="00893663"/>
    <w:rsid w:val="0089368A"/>
    <w:rsid w:val="0089375B"/>
    <w:rsid w:val="00893A1B"/>
    <w:rsid w:val="00893AF1"/>
    <w:rsid w:val="0089460F"/>
    <w:rsid w:val="00894815"/>
    <w:rsid w:val="00896807"/>
    <w:rsid w:val="00896F18"/>
    <w:rsid w:val="00897FFB"/>
    <w:rsid w:val="008A0F9E"/>
    <w:rsid w:val="008A27BC"/>
    <w:rsid w:val="008A33DF"/>
    <w:rsid w:val="008A39B6"/>
    <w:rsid w:val="008A4D38"/>
    <w:rsid w:val="008A5121"/>
    <w:rsid w:val="008A593D"/>
    <w:rsid w:val="008A5B3D"/>
    <w:rsid w:val="008A71E5"/>
    <w:rsid w:val="008A72B6"/>
    <w:rsid w:val="008A771B"/>
    <w:rsid w:val="008B05F2"/>
    <w:rsid w:val="008B1DC2"/>
    <w:rsid w:val="008B30DF"/>
    <w:rsid w:val="008B32EE"/>
    <w:rsid w:val="008B427B"/>
    <w:rsid w:val="008B55CB"/>
    <w:rsid w:val="008B7536"/>
    <w:rsid w:val="008B7D41"/>
    <w:rsid w:val="008C3C62"/>
    <w:rsid w:val="008C4188"/>
    <w:rsid w:val="008C5242"/>
    <w:rsid w:val="008C5246"/>
    <w:rsid w:val="008C5B2B"/>
    <w:rsid w:val="008C6887"/>
    <w:rsid w:val="008C6C8A"/>
    <w:rsid w:val="008D01E0"/>
    <w:rsid w:val="008D0E17"/>
    <w:rsid w:val="008D1E45"/>
    <w:rsid w:val="008D2205"/>
    <w:rsid w:val="008D2A46"/>
    <w:rsid w:val="008D2AB8"/>
    <w:rsid w:val="008D35F1"/>
    <w:rsid w:val="008D3AAC"/>
    <w:rsid w:val="008D53AB"/>
    <w:rsid w:val="008D734B"/>
    <w:rsid w:val="008D7B78"/>
    <w:rsid w:val="008D7C95"/>
    <w:rsid w:val="008E3795"/>
    <w:rsid w:val="008E37AC"/>
    <w:rsid w:val="008E3E78"/>
    <w:rsid w:val="008E5499"/>
    <w:rsid w:val="008E5569"/>
    <w:rsid w:val="008E5B8C"/>
    <w:rsid w:val="008E69B4"/>
    <w:rsid w:val="008E736C"/>
    <w:rsid w:val="008F266E"/>
    <w:rsid w:val="008F3227"/>
    <w:rsid w:val="008F3AD6"/>
    <w:rsid w:val="008F5A29"/>
    <w:rsid w:val="008F6135"/>
    <w:rsid w:val="008F7169"/>
    <w:rsid w:val="008F79F1"/>
    <w:rsid w:val="0090003E"/>
    <w:rsid w:val="009005FA"/>
    <w:rsid w:val="00900682"/>
    <w:rsid w:val="00900B22"/>
    <w:rsid w:val="00900BFE"/>
    <w:rsid w:val="009015B7"/>
    <w:rsid w:val="00902814"/>
    <w:rsid w:val="009033B0"/>
    <w:rsid w:val="00904092"/>
    <w:rsid w:val="00904BCB"/>
    <w:rsid w:val="009057C8"/>
    <w:rsid w:val="00906669"/>
    <w:rsid w:val="00906AAC"/>
    <w:rsid w:val="009070B7"/>
    <w:rsid w:val="00907CCA"/>
    <w:rsid w:val="009100C2"/>
    <w:rsid w:val="0091020F"/>
    <w:rsid w:val="00910C00"/>
    <w:rsid w:val="00910D88"/>
    <w:rsid w:val="00913428"/>
    <w:rsid w:val="0091497D"/>
    <w:rsid w:val="0091512F"/>
    <w:rsid w:val="009155C9"/>
    <w:rsid w:val="00915890"/>
    <w:rsid w:val="0091634E"/>
    <w:rsid w:val="0091700D"/>
    <w:rsid w:val="009177C2"/>
    <w:rsid w:val="00920C5C"/>
    <w:rsid w:val="00921F6B"/>
    <w:rsid w:val="00923690"/>
    <w:rsid w:val="00923A9A"/>
    <w:rsid w:val="00923E4B"/>
    <w:rsid w:val="00924023"/>
    <w:rsid w:val="00924084"/>
    <w:rsid w:val="009261E1"/>
    <w:rsid w:val="0092639F"/>
    <w:rsid w:val="009269D5"/>
    <w:rsid w:val="00927F5C"/>
    <w:rsid w:val="00931C89"/>
    <w:rsid w:val="00931CC0"/>
    <w:rsid w:val="00932840"/>
    <w:rsid w:val="00932988"/>
    <w:rsid w:val="00932AA2"/>
    <w:rsid w:val="0093371D"/>
    <w:rsid w:val="00933D35"/>
    <w:rsid w:val="0093430A"/>
    <w:rsid w:val="00936C37"/>
    <w:rsid w:val="00937374"/>
    <w:rsid w:val="009409D3"/>
    <w:rsid w:val="0094174B"/>
    <w:rsid w:val="0094237A"/>
    <w:rsid w:val="00943F5A"/>
    <w:rsid w:val="009448EE"/>
    <w:rsid w:val="00945755"/>
    <w:rsid w:val="00945B09"/>
    <w:rsid w:val="0094657E"/>
    <w:rsid w:val="009471F9"/>
    <w:rsid w:val="00947333"/>
    <w:rsid w:val="00950605"/>
    <w:rsid w:val="0095091D"/>
    <w:rsid w:val="00950941"/>
    <w:rsid w:val="00950AE9"/>
    <w:rsid w:val="00950B80"/>
    <w:rsid w:val="009527AB"/>
    <w:rsid w:val="00952D5C"/>
    <w:rsid w:val="0095504D"/>
    <w:rsid w:val="0095598A"/>
    <w:rsid w:val="009559DC"/>
    <w:rsid w:val="00955B04"/>
    <w:rsid w:val="00955F84"/>
    <w:rsid w:val="0095765D"/>
    <w:rsid w:val="009604A4"/>
    <w:rsid w:val="009606AC"/>
    <w:rsid w:val="00960963"/>
    <w:rsid w:val="00963137"/>
    <w:rsid w:val="009644CB"/>
    <w:rsid w:val="009645FD"/>
    <w:rsid w:val="00966499"/>
    <w:rsid w:val="00967B4E"/>
    <w:rsid w:val="009703C9"/>
    <w:rsid w:val="00970724"/>
    <w:rsid w:val="0097087D"/>
    <w:rsid w:val="00970C5C"/>
    <w:rsid w:val="00970E16"/>
    <w:rsid w:val="009713F0"/>
    <w:rsid w:val="009714DD"/>
    <w:rsid w:val="00971E77"/>
    <w:rsid w:val="00971F6E"/>
    <w:rsid w:val="00973C7C"/>
    <w:rsid w:val="00974CA2"/>
    <w:rsid w:val="0097617D"/>
    <w:rsid w:val="0097673F"/>
    <w:rsid w:val="00976B29"/>
    <w:rsid w:val="00976BFC"/>
    <w:rsid w:val="009776F0"/>
    <w:rsid w:val="00981A0A"/>
    <w:rsid w:val="00982235"/>
    <w:rsid w:val="00982CC0"/>
    <w:rsid w:val="00982F56"/>
    <w:rsid w:val="009835AE"/>
    <w:rsid w:val="009839DA"/>
    <w:rsid w:val="00986164"/>
    <w:rsid w:val="00990041"/>
    <w:rsid w:val="0099153B"/>
    <w:rsid w:val="0099262D"/>
    <w:rsid w:val="00993611"/>
    <w:rsid w:val="00993C1C"/>
    <w:rsid w:val="00994D15"/>
    <w:rsid w:val="00995461"/>
    <w:rsid w:val="009960F8"/>
    <w:rsid w:val="00996A61"/>
    <w:rsid w:val="0099719C"/>
    <w:rsid w:val="009976E5"/>
    <w:rsid w:val="00997A16"/>
    <w:rsid w:val="009A0784"/>
    <w:rsid w:val="009A2782"/>
    <w:rsid w:val="009A341A"/>
    <w:rsid w:val="009A3A36"/>
    <w:rsid w:val="009A5728"/>
    <w:rsid w:val="009A6465"/>
    <w:rsid w:val="009A66A0"/>
    <w:rsid w:val="009A6D3D"/>
    <w:rsid w:val="009A6DE9"/>
    <w:rsid w:val="009B0E6F"/>
    <w:rsid w:val="009B1E4B"/>
    <w:rsid w:val="009B24AB"/>
    <w:rsid w:val="009B36D4"/>
    <w:rsid w:val="009B4534"/>
    <w:rsid w:val="009B5C5D"/>
    <w:rsid w:val="009B60AA"/>
    <w:rsid w:val="009B62E9"/>
    <w:rsid w:val="009B7064"/>
    <w:rsid w:val="009C03E4"/>
    <w:rsid w:val="009C27C9"/>
    <w:rsid w:val="009C2DB5"/>
    <w:rsid w:val="009C4079"/>
    <w:rsid w:val="009C4BEF"/>
    <w:rsid w:val="009C5566"/>
    <w:rsid w:val="009C6B34"/>
    <w:rsid w:val="009D102E"/>
    <w:rsid w:val="009D1183"/>
    <w:rsid w:val="009D2A80"/>
    <w:rsid w:val="009D2E5C"/>
    <w:rsid w:val="009D3D4F"/>
    <w:rsid w:val="009D426A"/>
    <w:rsid w:val="009D4329"/>
    <w:rsid w:val="009D5A21"/>
    <w:rsid w:val="009D5BA8"/>
    <w:rsid w:val="009D6AAF"/>
    <w:rsid w:val="009D6F1B"/>
    <w:rsid w:val="009D70CC"/>
    <w:rsid w:val="009D7779"/>
    <w:rsid w:val="009D7F94"/>
    <w:rsid w:val="009E0031"/>
    <w:rsid w:val="009E29EC"/>
    <w:rsid w:val="009E2B50"/>
    <w:rsid w:val="009E2CE6"/>
    <w:rsid w:val="009E32A3"/>
    <w:rsid w:val="009E35EA"/>
    <w:rsid w:val="009E598D"/>
    <w:rsid w:val="009E65D1"/>
    <w:rsid w:val="009E78F2"/>
    <w:rsid w:val="009F02FB"/>
    <w:rsid w:val="009F0FF3"/>
    <w:rsid w:val="009F2348"/>
    <w:rsid w:val="009F26E4"/>
    <w:rsid w:val="009F38CA"/>
    <w:rsid w:val="009F4B31"/>
    <w:rsid w:val="009F5AED"/>
    <w:rsid w:val="00A00800"/>
    <w:rsid w:val="00A00A5F"/>
    <w:rsid w:val="00A00EAE"/>
    <w:rsid w:val="00A013F7"/>
    <w:rsid w:val="00A03C4D"/>
    <w:rsid w:val="00A047E6"/>
    <w:rsid w:val="00A06237"/>
    <w:rsid w:val="00A07662"/>
    <w:rsid w:val="00A07BF1"/>
    <w:rsid w:val="00A10536"/>
    <w:rsid w:val="00A1097E"/>
    <w:rsid w:val="00A11346"/>
    <w:rsid w:val="00A11915"/>
    <w:rsid w:val="00A14546"/>
    <w:rsid w:val="00A14BC7"/>
    <w:rsid w:val="00A16ADF"/>
    <w:rsid w:val="00A16BA7"/>
    <w:rsid w:val="00A16EF2"/>
    <w:rsid w:val="00A16F67"/>
    <w:rsid w:val="00A202B1"/>
    <w:rsid w:val="00A215A9"/>
    <w:rsid w:val="00A23C09"/>
    <w:rsid w:val="00A247DA"/>
    <w:rsid w:val="00A2507D"/>
    <w:rsid w:val="00A25DD2"/>
    <w:rsid w:val="00A26613"/>
    <w:rsid w:val="00A26ABB"/>
    <w:rsid w:val="00A3206E"/>
    <w:rsid w:val="00A342DC"/>
    <w:rsid w:val="00A34346"/>
    <w:rsid w:val="00A34493"/>
    <w:rsid w:val="00A34558"/>
    <w:rsid w:val="00A34E2E"/>
    <w:rsid w:val="00A35AA6"/>
    <w:rsid w:val="00A35DCB"/>
    <w:rsid w:val="00A374AE"/>
    <w:rsid w:val="00A37908"/>
    <w:rsid w:val="00A400FB"/>
    <w:rsid w:val="00A40A2B"/>
    <w:rsid w:val="00A40FDB"/>
    <w:rsid w:val="00A42685"/>
    <w:rsid w:val="00A43646"/>
    <w:rsid w:val="00A43DE5"/>
    <w:rsid w:val="00A44797"/>
    <w:rsid w:val="00A44BE6"/>
    <w:rsid w:val="00A45B01"/>
    <w:rsid w:val="00A45E74"/>
    <w:rsid w:val="00A4614D"/>
    <w:rsid w:val="00A4627B"/>
    <w:rsid w:val="00A466D9"/>
    <w:rsid w:val="00A472FA"/>
    <w:rsid w:val="00A50800"/>
    <w:rsid w:val="00A50C5F"/>
    <w:rsid w:val="00A5191B"/>
    <w:rsid w:val="00A522F3"/>
    <w:rsid w:val="00A52647"/>
    <w:rsid w:val="00A52BC2"/>
    <w:rsid w:val="00A54F75"/>
    <w:rsid w:val="00A555CB"/>
    <w:rsid w:val="00A55713"/>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0D47"/>
    <w:rsid w:val="00A7124A"/>
    <w:rsid w:val="00A729B8"/>
    <w:rsid w:val="00A7301C"/>
    <w:rsid w:val="00A73550"/>
    <w:rsid w:val="00A742B7"/>
    <w:rsid w:val="00A7603A"/>
    <w:rsid w:val="00A76144"/>
    <w:rsid w:val="00A77504"/>
    <w:rsid w:val="00A77A6A"/>
    <w:rsid w:val="00A77DCB"/>
    <w:rsid w:val="00A803A2"/>
    <w:rsid w:val="00A807CD"/>
    <w:rsid w:val="00A81B32"/>
    <w:rsid w:val="00A81EC2"/>
    <w:rsid w:val="00A8264F"/>
    <w:rsid w:val="00A835FA"/>
    <w:rsid w:val="00A83FC8"/>
    <w:rsid w:val="00A840CA"/>
    <w:rsid w:val="00A84972"/>
    <w:rsid w:val="00A84A82"/>
    <w:rsid w:val="00A85F3F"/>
    <w:rsid w:val="00A863C7"/>
    <w:rsid w:val="00A86EF7"/>
    <w:rsid w:val="00A87B87"/>
    <w:rsid w:val="00A905D1"/>
    <w:rsid w:val="00A90E61"/>
    <w:rsid w:val="00A91E64"/>
    <w:rsid w:val="00A92406"/>
    <w:rsid w:val="00A932A2"/>
    <w:rsid w:val="00A93C34"/>
    <w:rsid w:val="00A94200"/>
    <w:rsid w:val="00A94940"/>
    <w:rsid w:val="00A951E9"/>
    <w:rsid w:val="00A95373"/>
    <w:rsid w:val="00A95C5B"/>
    <w:rsid w:val="00A9683A"/>
    <w:rsid w:val="00A974AA"/>
    <w:rsid w:val="00AA00F6"/>
    <w:rsid w:val="00AA04FF"/>
    <w:rsid w:val="00AA1894"/>
    <w:rsid w:val="00AA1AE9"/>
    <w:rsid w:val="00AA1D9E"/>
    <w:rsid w:val="00AA3246"/>
    <w:rsid w:val="00AA32A3"/>
    <w:rsid w:val="00AA38AC"/>
    <w:rsid w:val="00AA4579"/>
    <w:rsid w:val="00AA4A2C"/>
    <w:rsid w:val="00AA61A5"/>
    <w:rsid w:val="00AA6B4E"/>
    <w:rsid w:val="00AA7089"/>
    <w:rsid w:val="00AB0AF6"/>
    <w:rsid w:val="00AB0F13"/>
    <w:rsid w:val="00AB18ED"/>
    <w:rsid w:val="00AB1BAE"/>
    <w:rsid w:val="00AB2DA1"/>
    <w:rsid w:val="00AB4C47"/>
    <w:rsid w:val="00AB5386"/>
    <w:rsid w:val="00AB58F1"/>
    <w:rsid w:val="00AB741B"/>
    <w:rsid w:val="00AC14D1"/>
    <w:rsid w:val="00AC168F"/>
    <w:rsid w:val="00AC2433"/>
    <w:rsid w:val="00AC40BD"/>
    <w:rsid w:val="00AC4751"/>
    <w:rsid w:val="00AC561E"/>
    <w:rsid w:val="00AC5AA7"/>
    <w:rsid w:val="00AC5AC8"/>
    <w:rsid w:val="00AC65B9"/>
    <w:rsid w:val="00AC6745"/>
    <w:rsid w:val="00AC6898"/>
    <w:rsid w:val="00AC698B"/>
    <w:rsid w:val="00AC6B71"/>
    <w:rsid w:val="00AC6E1D"/>
    <w:rsid w:val="00AC74A3"/>
    <w:rsid w:val="00AD00AB"/>
    <w:rsid w:val="00AD04E4"/>
    <w:rsid w:val="00AD15FB"/>
    <w:rsid w:val="00AD2595"/>
    <w:rsid w:val="00AD2DEE"/>
    <w:rsid w:val="00AD35F6"/>
    <w:rsid w:val="00AD3FA1"/>
    <w:rsid w:val="00AD4DA9"/>
    <w:rsid w:val="00AD6F48"/>
    <w:rsid w:val="00AD732C"/>
    <w:rsid w:val="00AE11E4"/>
    <w:rsid w:val="00AE14AC"/>
    <w:rsid w:val="00AE1745"/>
    <w:rsid w:val="00AE25EF"/>
    <w:rsid w:val="00AE2625"/>
    <w:rsid w:val="00AE2A9A"/>
    <w:rsid w:val="00AE3E14"/>
    <w:rsid w:val="00AE4742"/>
    <w:rsid w:val="00AE5084"/>
    <w:rsid w:val="00AE6AD1"/>
    <w:rsid w:val="00AF0822"/>
    <w:rsid w:val="00AF0A03"/>
    <w:rsid w:val="00AF0F25"/>
    <w:rsid w:val="00AF1A64"/>
    <w:rsid w:val="00AF24DA"/>
    <w:rsid w:val="00AF295D"/>
    <w:rsid w:val="00AF2F80"/>
    <w:rsid w:val="00AF31F3"/>
    <w:rsid w:val="00AF464E"/>
    <w:rsid w:val="00AF623A"/>
    <w:rsid w:val="00AF6ED6"/>
    <w:rsid w:val="00AF7939"/>
    <w:rsid w:val="00B002BC"/>
    <w:rsid w:val="00B0038E"/>
    <w:rsid w:val="00B00DFE"/>
    <w:rsid w:val="00B02743"/>
    <w:rsid w:val="00B05907"/>
    <w:rsid w:val="00B060E5"/>
    <w:rsid w:val="00B07A6E"/>
    <w:rsid w:val="00B107A3"/>
    <w:rsid w:val="00B11C25"/>
    <w:rsid w:val="00B11CF1"/>
    <w:rsid w:val="00B12370"/>
    <w:rsid w:val="00B1255D"/>
    <w:rsid w:val="00B13CFB"/>
    <w:rsid w:val="00B1403E"/>
    <w:rsid w:val="00B1488F"/>
    <w:rsid w:val="00B15A6E"/>
    <w:rsid w:val="00B16414"/>
    <w:rsid w:val="00B16F8A"/>
    <w:rsid w:val="00B20C7E"/>
    <w:rsid w:val="00B2284B"/>
    <w:rsid w:val="00B23C8A"/>
    <w:rsid w:val="00B2593E"/>
    <w:rsid w:val="00B26ED4"/>
    <w:rsid w:val="00B27C4F"/>
    <w:rsid w:val="00B301D9"/>
    <w:rsid w:val="00B326E8"/>
    <w:rsid w:val="00B32A49"/>
    <w:rsid w:val="00B34DB5"/>
    <w:rsid w:val="00B375C1"/>
    <w:rsid w:val="00B4023C"/>
    <w:rsid w:val="00B4182A"/>
    <w:rsid w:val="00B41DA9"/>
    <w:rsid w:val="00B42445"/>
    <w:rsid w:val="00B43753"/>
    <w:rsid w:val="00B43E43"/>
    <w:rsid w:val="00B4587A"/>
    <w:rsid w:val="00B4600A"/>
    <w:rsid w:val="00B4651D"/>
    <w:rsid w:val="00B46AFA"/>
    <w:rsid w:val="00B471FB"/>
    <w:rsid w:val="00B4770B"/>
    <w:rsid w:val="00B47D65"/>
    <w:rsid w:val="00B5022F"/>
    <w:rsid w:val="00B5136F"/>
    <w:rsid w:val="00B52252"/>
    <w:rsid w:val="00B52985"/>
    <w:rsid w:val="00B52DA3"/>
    <w:rsid w:val="00B60A29"/>
    <w:rsid w:val="00B6177E"/>
    <w:rsid w:val="00B629FC"/>
    <w:rsid w:val="00B62DE1"/>
    <w:rsid w:val="00B62E3E"/>
    <w:rsid w:val="00B655B9"/>
    <w:rsid w:val="00B65A02"/>
    <w:rsid w:val="00B65F7A"/>
    <w:rsid w:val="00B66194"/>
    <w:rsid w:val="00B6667F"/>
    <w:rsid w:val="00B66A22"/>
    <w:rsid w:val="00B71449"/>
    <w:rsid w:val="00B7172C"/>
    <w:rsid w:val="00B719B8"/>
    <w:rsid w:val="00B737D9"/>
    <w:rsid w:val="00B75DE1"/>
    <w:rsid w:val="00B80368"/>
    <w:rsid w:val="00B80C3D"/>
    <w:rsid w:val="00B80CBD"/>
    <w:rsid w:val="00B81526"/>
    <w:rsid w:val="00B82A40"/>
    <w:rsid w:val="00B8309F"/>
    <w:rsid w:val="00B8311D"/>
    <w:rsid w:val="00B84008"/>
    <w:rsid w:val="00B84934"/>
    <w:rsid w:val="00B850E9"/>
    <w:rsid w:val="00B871B3"/>
    <w:rsid w:val="00B87554"/>
    <w:rsid w:val="00B9032E"/>
    <w:rsid w:val="00B91043"/>
    <w:rsid w:val="00B9199E"/>
    <w:rsid w:val="00B92827"/>
    <w:rsid w:val="00B9495F"/>
    <w:rsid w:val="00B96216"/>
    <w:rsid w:val="00B96F5E"/>
    <w:rsid w:val="00B972F5"/>
    <w:rsid w:val="00BA0106"/>
    <w:rsid w:val="00BA01CF"/>
    <w:rsid w:val="00BA0651"/>
    <w:rsid w:val="00BA1076"/>
    <w:rsid w:val="00BA185A"/>
    <w:rsid w:val="00BA19C4"/>
    <w:rsid w:val="00BA1D83"/>
    <w:rsid w:val="00BA2246"/>
    <w:rsid w:val="00BA25FF"/>
    <w:rsid w:val="00BA466B"/>
    <w:rsid w:val="00BA47C6"/>
    <w:rsid w:val="00BA4F36"/>
    <w:rsid w:val="00BA50C8"/>
    <w:rsid w:val="00BA5873"/>
    <w:rsid w:val="00BA631F"/>
    <w:rsid w:val="00BA7A3F"/>
    <w:rsid w:val="00BB205F"/>
    <w:rsid w:val="00BB2B08"/>
    <w:rsid w:val="00BB3A7E"/>
    <w:rsid w:val="00BB4EE7"/>
    <w:rsid w:val="00BB5192"/>
    <w:rsid w:val="00BB724A"/>
    <w:rsid w:val="00BB75D3"/>
    <w:rsid w:val="00BC0A30"/>
    <w:rsid w:val="00BC1053"/>
    <w:rsid w:val="00BC1EA6"/>
    <w:rsid w:val="00BC2A25"/>
    <w:rsid w:val="00BC2F89"/>
    <w:rsid w:val="00BC30DD"/>
    <w:rsid w:val="00BC3299"/>
    <w:rsid w:val="00BC3FC2"/>
    <w:rsid w:val="00BC3FCC"/>
    <w:rsid w:val="00BC4580"/>
    <w:rsid w:val="00BC590B"/>
    <w:rsid w:val="00BC5CBD"/>
    <w:rsid w:val="00BD07D5"/>
    <w:rsid w:val="00BD43AE"/>
    <w:rsid w:val="00BD4667"/>
    <w:rsid w:val="00BD48F4"/>
    <w:rsid w:val="00BD5535"/>
    <w:rsid w:val="00BD5855"/>
    <w:rsid w:val="00BD5D41"/>
    <w:rsid w:val="00BE059D"/>
    <w:rsid w:val="00BE117A"/>
    <w:rsid w:val="00BE1DEC"/>
    <w:rsid w:val="00BE2ADA"/>
    <w:rsid w:val="00BE38CD"/>
    <w:rsid w:val="00BE45F4"/>
    <w:rsid w:val="00BE4C6D"/>
    <w:rsid w:val="00BE5367"/>
    <w:rsid w:val="00BF0ACE"/>
    <w:rsid w:val="00BF2527"/>
    <w:rsid w:val="00BF3796"/>
    <w:rsid w:val="00BF428F"/>
    <w:rsid w:val="00BF4674"/>
    <w:rsid w:val="00BF47BD"/>
    <w:rsid w:val="00BF4BEB"/>
    <w:rsid w:val="00BF618F"/>
    <w:rsid w:val="00BF6961"/>
    <w:rsid w:val="00BF6BE2"/>
    <w:rsid w:val="00BF78E8"/>
    <w:rsid w:val="00BF7A56"/>
    <w:rsid w:val="00C00870"/>
    <w:rsid w:val="00C00D1E"/>
    <w:rsid w:val="00C02BD8"/>
    <w:rsid w:val="00C02EE3"/>
    <w:rsid w:val="00C04272"/>
    <w:rsid w:val="00C0491D"/>
    <w:rsid w:val="00C04E5D"/>
    <w:rsid w:val="00C06DBE"/>
    <w:rsid w:val="00C07481"/>
    <w:rsid w:val="00C07C6C"/>
    <w:rsid w:val="00C12648"/>
    <w:rsid w:val="00C128C3"/>
    <w:rsid w:val="00C12BDD"/>
    <w:rsid w:val="00C1384B"/>
    <w:rsid w:val="00C13933"/>
    <w:rsid w:val="00C14370"/>
    <w:rsid w:val="00C1455D"/>
    <w:rsid w:val="00C147F1"/>
    <w:rsid w:val="00C16DE3"/>
    <w:rsid w:val="00C20A16"/>
    <w:rsid w:val="00C20C06"/>
    <w:rsid w:val="00C21D39"/>
    <w:rsid w:val="00C261E1"/>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410CD"/>
    <w:rsid w:val="00C41B8D"/>
    <w:rsid w:val="00C4366D"/>
    <w:rsid w:val="00C43C77"/>
    <w:rsid w:val="00C45A8D"/>
    <w:rsid w:val="00C46621"/>
    <w:rsid w:val="00C46DD6"/>
    <w:rsid w:val="00C470E0"/>
    <w:rsid w:val="00C477B8"/>
    <w:rsid w:val="00C4783A"/>
    <w:rsid w:val="00C47CB0"/>
    <w:rsid w:val="00C50130"/>
    <w:rsid w:val="00C501FD"/>
    <w:rsid w:val="00C50796"/>
    <w:rsid w:val="00C517DF"/>
    <w:rsid w:val="00C519E7"/>
    <w:rsid w:val="00C51D40"/>
    <w:rsid w:val="00C52F48"/>
    <w:rsid w:val="00C53C7A"/>
    <w:rsid w:val="00C549BB"/>
    <w:rsid w:val="00C56E07"/>
    <w:rsid w:val="00C575B1"/>
    <w:rsid w:val="00C6093B"/>
    <w:rsid w:val="00C60C3B"/>
    <w:rsid w:val="00C610E6"/>
    <w:rsid w:val="00C62B1F"/>
    <w:rsid w:val="00C63772"/>
    <w:rsid w:val="00C63AAD"/>
    <w:rsid w:val="00C63FBC"/>
    <w:rsid w:val="00C64184"/>
    <w:rsid w:val="00C642AC"/>
    <w:rsid w:val="00C643FE"/>
    <w:rsid w:val="00C667F4"/>
    <w:rsid w:val="00C66A56"/>
    <w:rsid w:val="00C70367"/>
    <w:rsid w:val="00C70420"/>
    <w:rsid w:val="00C70489"/>
    <w:rsid w:val="00C70732"/>
    <w:rsid w:val="00C708BF"/>
    <w:rsid w:val="00C709C1"/>
    <w:rsid w:val="00C71BEC"/>
    <w:rsid w:val="00C74164"/>
    <w:rsid w:val="00C74EAF"/>
    <w:rsid w:val="00C75112"/>
    <w:rsid w:val="00C7574E"/>
    <w:rsid w:val="00C76CF3"/>
    <w:rsid w:val="00C7716E"/>
    <w:rsid w:val="00C77A17"/>
    <w:rsid w:val="00C80087"/>
    <w:rsid w:val="00C83EA6"/>
    <w:rsid w:val="00C84B5D"/>
    <w:rsid w:val="00C84BBF"/>
    <w:rsid w:val="00C852F7"/>
    <w:rsid w:val="00C870D1"/>
    <w:rsid w:val="00C8747F"/>
    <w:rsid w:val="00C90EE0"/>
    <w:rsid w:val="00C911B9"/>
    <w:rsid w:val="00C92CC0"/>
    <w:rsid w:val="00C9353A"/>
    <w:rsid w:val="00C93ECD"/>
    <w:rsid w:val="00C9431E"/>
    <w:rsid w:val="00C944F5"/>
    <w:rsid w:val="00C946F3"/>
    <w:rsid w:val="00C948DA"/>
    <w:rsid w:val="00C956EA"/>
    <w:rsid w:val="00C95AD2"/>
    <w:rsid w:val="00C96D8F"/>
    <w:rsid w:val="00C97560"/>
    <w:rsid w:val="00CA0FB0"/>
    <w:rsid w:val="00CA1CE9"/>
    <w:rsid w:val="00CA243C"/>
    <w:rsid w:val="00CA2530"/>
    <w:rsid w:val="00CA2E69"/>
    <w:rsid w:val="00CA551B"/>
    <w:rsid w:val="00CA5A65"/>
    <w:rsid w:val="00CA5AD6"/>
    <w:rsid w:val="00CA6BEF"/>
    <w:rsid w:val="00CA756D"/>
    <w:rsid w:val="00CA773A"/>
    <w:rsid w:val="00CB27A6"/>
    <w:rsid w:val="00CB2F5E"/>
    <w:rsid w:val="00CB495C"/>
    <w:rsid w:val="00CB63EC"/>
    <w:rsid w:val="00CB659D"/>
    <w:rsid w:val="00CB7A3C"/>
    <w:rsid w:val="00CC0E03"/>
    <w:rsid w:val="00CC1F2C"/>
    <w:rsid w:val="00CC295A"/>
    <w:rsid w:val="00CC2DFC"/>
    <w:rsid w:val="00CC4D24"/>
    <w:rsid w:val="00CC51E3"/>
    <w:rsid w:val="00CC6035"/>
    <w:rsid w:val="00CC6326"/>
    <w:rsid w:val="00CD0ED6"/>
    <w:rsid w:val="00CD178B"/>
    <w:rsid w:val="00CD1FF7"/>
    <w:rsid w:val="00CD261B"/>
    <w:rsid w:val="00CD2793"/>
    <w:rsid w:val="00CD2ED9"/>
    <w:rsid w:val="00CD46E0"/>
    <w:rsid w:val="00CD4CE4"/>
    <w:rsid w:val="00CD692E"/>
    <w:rsid w:val="00CE049C"/>
    <w:rsid w:val="00CE0966"/>
    <w:rsid w:val="00CE0A8B"/>
    <w:rsid w:val="00CE0E42"/>
    <w:rsid w:val="00CE0EEC"/>
    <w:rsid w:val="00CE1E76"/>
    <w:rsid w:val="00CE36D1"/>
    <w:rsid w:val="00CE39B1"/>
    <w:rsid w:val="00CE3D40"/>
    <w:rsid w:val="00CE54B2"/>
    <w:rsid w:val="00CE5E85"/>
    <w:rsid w:val="00CE6D60"/>
    <w:rsid w:val="00CE72B1"/>
    <w:rsid w:val="00CF0A5F"/>
    <w:rsid w:val="00CF103F"/>
    <w:rsid w:val="00CF3C89"/>
    <w:rsid w:val="00CF4EA5"/>
    <w:rsid w:val="00CF501A"/>
    <w:rsid w:val="00CF62DC"/>
    <w:rsid w:val="00CF69C6"/>
    <w:rsid w:val="00CF6E9C"/>
    <w:rsid w:val="00CF78BE"/>
    <w:rsid w:val="00D004AE"/>
    <w:rsid w:val="00D00BD3"/>
    <w:rsid w:val="00D01256"/>
    <w:rsid w:val="00D013E7"/>
    <w:rsid w:val="00D027A5"/>
    <w:rsid w:val="00D0322A"/>
    <w:rsid w:val="00D037AB"/>
    <w:rsid w:val="00D04C0F"/>
    <w:rsid w:val="00D05DE4"/>
    <w:rsid w:val="00D06294"/>
    <w:rsid w:val="00D069EA"/>
    <w:rsid w:val="00D07540"/>
    <w:rsid w:val="00D1074F"/>
    <w:rsid w:val="00D10DCE"/>
    <w:rsid w:val="00D10E1F"/>
    <w:rsid w:val="00D1119F"/>
    <w:rsid w:val="00D11365"/>
    <w:rsid w:val="00D1265D"/>
    <w:rsid w:val="00D12D84"/>
    <w:rsid w:val="00D134F9"/>
    <w:rsid w:val="00D139D8"/>
    <w:rsid w:val="00D14304"/>
    <w:rsid w:val="00D15E9F"/>
    <w:rsid w:val="00D16205"/>
    <w:rsid w:val="00D16375"/>
    <w:rsid w:val="00D174F8"/>
    <w:rsid w:val="00D17540"/>
    <w:rsid w:val="00D17A59"/>
    <w:rsid w:val="00D22512"/>
    <w:rsid w:val="00D25113"/>
    <w:rsid w:val="00D254A6"/>
    <w:rsid w:val="00D25C06"/>
    <w:rsid w:val="00D26555"/>
    <w:rsid w:val="00D27112"/>
    <w:rsid w:val="00D27DBE"/>
    <w:rsid w:val="00D30454"/>
    <w:rsid w:val="00D30E85"/>
    <w:rsid w:val="00D311F5"/>
    <w:rsid w:val="00D31786"/>
    <w:rsid w:val="00D31FD9"/>
    <w:rsid w:val="00D346F1"/>
    <w:rsid w:val="00D34867"/>
    <w:rsid w:val="00D34A62"/>
    <w:rsid w:val="00D35248"/>
    <w:rsid w:val="00D3650D"/>
    <w:rsid w:val="00D366FB"/>
    <w:rsid w:val="00D36E4D"/>
    <w:rsid w:val="00D37033"/>
    <w:rsid w:val="00D37FD4"/>
    <w:rsid w:val="00D40EA3"/>
    <w:rsid w:val="00D43D94"/>
    <w:rsid w:val="00D441FB"/>
    <w:rsid w:val="00D444B5"/>
    <w:rsid w:val="00D44550"/>
    <w:rsid w:val="00D46031"/>
    <w:rsid w:val="00D46CE3"/>
    <w:rsid w:val="00D47A8E"/>
    <w:rsid w:val="00D502AB"/>
    <w:rsid w:val="00D516BB"/>
    <w:rsid w:val="00D533C1"/>
    <w:rsid w:val="00D53E25"/>
    <w:rsid w:val="00D54CBB"/>
    <w:rsid w:val="00D54D60"/>
    <w:rsid w:val="00D5554D"/>
    <w:rsid w:val="00D557CC"/>
    <w:rsid w:val="00D57570"/>
    <w:rsid w:val="00D5777D"/>
    <w:rsid w:val="00D60096"/>
    <w:rsid w:val="00D609CE"/>
    <w:rsid w:val="00D62085"/>
    <w:rsid w:val="00D631C8"/>
    <w:rsid w:val="00D64C0A"/>
    <w:rsid w:val="00D66A41"/>
    <w:rsid w:val="00D66B6D"/>
    <w:rsid w:val="00D67668"/>
    <w:rsid w:val="00D67B28"/>
    <w:rsid w:val="00D713D3"/>
    <w:rsid w:val="00D714DF"/>
    <w:rsid w:val="00D71670"/>
    <w:rsid w:val="00D71D39"/>
    <w:rsid w:val="00D7204B"/>
    <w:rsid w:val="00D73BAB"/>
    <w:rsid w:val="00D74268"/>
    <w:rsid w:val="00D74DEF"/>
    <w:rsid w:val="00D75AAF"/>
    <w:rsid w:val="00D767C9"/>
    <w:rsid w:val="00D76F0E"/>
    <w:rsid w:val="00D77956"/>
    <w:rsid w:val="00D77CC5"/>
    <w:rsid w:val="00D77DB0"/>
    <w:rsid w:val="00D80779"/>
    <w:rsid w:val="00D80CC2"/>
    <w:rsid w:val="00D81919"/>
    <w:rsid w:val="00D81C92"/>
    <w:rsid w:val="00D81E1E"/>
    <w:rsid w:val="00D820E2"/>
    <w:rsid w:val="00D82329"/>
    <w:rsid w:val="00D86774"/>
    <w:rsid w:val="00D87984"/>
    <w:rsid w:val="00D928FB"/>
    <w:rsid w:val="00D93D23"/>
    <w:rsid w:val="00D95353"/>
    <w:rsid w:val="00D9545E"/>
    <w:rsid w:val="00D95F26"/>
    <w:rsid w:val="00D96515"/>
    <w:rsid w:val="00D96938"/>
    <w:rsid w:val="00D96E9A"/>
    <w:rsid w:val="00D9753F"/>
    <w:rsid w:val="00D97844"/>
    <w:rsid w:val="00D97DEB"/>
    <w:rsid w:val="00DA0889"/>
    <w:rsid w:val="00DA0B1C"/>
    <w:rsid w:val="00DA18BD"/>
    <w:rsid w:val="00DA1B3F"/>
    <w:rsid w:val="00DA28DB"/>
    <w:rsid w:val="00DA3F1F"/>
    <w:rsid w:val="00DA48D9"/>
    <w:rsid w:val="00DA5C72"/>
    <w:rsid w:val="00DA61A6"/>
    <w:rsid w:val="00DA688B"/>
    <w:rsid w:val="00DA68F9"/>
    <w:rsid w:val="00DB37F0"/>
    <w:rsid w:val="00DB4843"/>
    <w:rsid w:val="00DB5F1D"/>
    <w:rsid w:val="00DB64B1"/>
    <w:rsid w:val="00DB750E"/>
    <w:rsid w:val="00DB77E0"/>
    <w:rsid w:val="00DC12F1"/>
    <w:rsid w:val="00DC1B7A"/>
    <w:rsid w:val="00DC21A1"/>
    <w:rsid w:val="00DC29B4"/>
    <w:rsid w:val="00DC343F"/>
    <w:rsid w:val="00DC5563"/>
    <w:rsid w:val="00DC6189"/>
    <w:rsid w:val="00DC65FB"/>
    <w:rsid w:val="00DD0457"/>
    <w:rsid w:val="00DD05EF"/>
    <w:rsid w:val="00DD1C41"/>
    <w:rsid w:val="00DD23AC"/>
    <w:rsid w:val="00DD3416"/>
    <w:rsid w:val="00DD459E"/>
    <w:rsid w:val="00DD4F99"/>
    <w:rsid w:val="00DD5329"/>
    <w:rsid w:val="00DD7338"/>
    <w:rsid w:val="00DD7F99"/>
    <w:rsid w:val="00DE0601"/>
    <w:rsid w:val="00DE0C72"/>
    <w:rsid w:val="00DE0F50"/>
    <w:rsid w:val="00DE22A8"/>
    <w:rsid w:val="00DE2450"/>
    <w:rsid w:val="00DE2692"/>
    <w:rsid w:val="00DE47DB"/>
    <w:rsid w:val="00DE597F"/>
    <w:rsid w:val="00DE6D5C"/>
    <w:rsid w:val="00DE6E6D"/>
    <w:rsid w:val="00DE75DA"/>
    <w:rsid w:val="00DE7AAC"/>
    <w:rsid w:val="00DE7E87"/>
    <w:rsid w:val="00DF06F3"/>
    <w:rsid w:val="00DF12B1"/>
    <w:rsid w:val="00DF30FF"/>
    <w:rsid w:val="00DF448E"/>
    <w:rsid w:val="00DF6722"/>
    <w:rsid w:val="00DF6C2E"/>
    <w:rsid w:val="00E0017E"/>
    <w:rsid w:val="00E0056D"/>
    <w:rsid w:val="00E00D8B"/>
    <w:rsid w:val="00E01011"/>
    <w:rsid w:val="00E02004"/>
    <w:rsid w:val="00E025C2"/>
    <w:rsid w:val="00E0299F"/>
    <w:rsid w:val="00E02C69"/>
    <w:rsid w:val="00E02D99"/>
    <w:rsid w:val="00E037C3"/>
    <w:rsid w:val="00E039FD"/>
    <w:rsid w:val="00E04B96"/>
    <w:rsid w:val="00E0504A"/>
    <w:rsid w:val="00E06AD5"/>
    <w:rsid w:val="00E07A8A"/>
    <w:rsid w:val="00E10239"/>
    <w:rsid w:val="00E10473"/>
    <w:rsid w:val="00E116C4"/>
    <w:rsid w:val="00E11727"/>
    <w:rsid w:val="00E11F84"/>
    <w:rsid w:val="00E13682"/>
    <w:rsid w:val="00E13732"/>
    <w:rsid w:val="00E139BE"/>
    <w:rsid w:val="00E13A4A"/>
    <w:rsid w:val="00E1413E"/>
    <w:rsid w:val="00E14BDF"/>
    <w:rsid w:val="00E15299"/>
    <w:rsid w:val="00E15F34"/>
    <w:rsid w:val="00E1643C"/>
    <w:rsid w:val="00E16629"/>
    <w:rsid w:val="00E2055C"/>
    <w:rsid w:val="00E210B5"/>
    <w:rsid w:val="00E22C5A"/>
    <w:rsid w:val="00E231AB"/>
    <w:rsid w:val="00E23803"/>
    <w:rsid w:val="00E2436D"/>
    <w:rsid w:val="00E246CA"/>
    <w:rsid w:val="00E2497C"/>
    <w:rsid w:val="00E253BD"/>
    <w:rsid w:val="00E258FD"/>
    <w:rsid w:val="00E26E74"/>
    <w:rsid w:val="00E30B2C"/>
    <w:rsid w:val="00E315E4"/>
    <w:rsid w:val="00E3239B"/>
    <w:rsid w:val="00E32D78"/>
    <w:rsid w:val="00E3310C"/>
    <w:rsid w:val="00E335B0"/>
    <w:rsid w:val="00E33859"/>
    <w:rsid w:val="00E33ED8"/>
    <w:rsid w:val="00E34D2E"/>
    <w:rsid w:val="00E34E20"/>
    <w:rsid w:val="00E368A1"/>
    <w:rsid w:val="00E37407"/>
    <w:rsid w:val="00E40045"/>
    <w:rsid w:val="00E40F53"/>
    <w:rsid w:val="00E41F88"/>
    <w:rsid w:val="00E42352"/>
    <w:rsid w:val="00E44B7F"/>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9C8"/>
    <w:rsid w:val="00E57133"/>
    <w:rsid w:val="00E57361"/>
    <w:rsid w:val="00E57E48"/>
    <w:rsid w:val="00E60314"/>
    <w:rsid w:val="00E6074A"/>
    <w:rsid w:val="00E60786"/>
    <w:rsid w:val="00E62E8F"/>
    <w:rsid w:val="00E63418"/>
    <w:rsid w:val="00E6342C"/>
    <w:rsid w:val="00E63B74"/>
    <w:rsid w:val="00E650A7"/>
    <w:rsid w:val="00E66D09"/>
    <w:rsid w:val="00E66D20"/>
    <w:rsid w:val="00E6706A"/>
    <w:rsid w:val="00E67B09"/>
    <w:rsid w:val="00E703AA"/>
    <w:rsid w:val="00E70730"/>
    <w:rsid w:val="00E71CB1"/>
    <w:rsid w:val="00E728D2"/>
    <w:rsid w:val="00E72A28"/>
    <w:rsid w:val="00E73646"/>
    <w:rsid w:val="00E75CC8"/>
    <w:rsid w:val="00E75F68"/>
    <w:rsid w:val="00E76930"/>
    <w:rsid w:val="00E76C26"/>
    <w:rsid w:val="00E77B2D"/>
    <w:rsid w:val="00E8184E"/>
    <w:rsid w:val="00E82F93"/>
    <w:rsid w:val="00E82FE1"/>
    <w:rsid w:val="00E83A65"/>
    <w:rsid w:val="00E84859"/>
    <w:rsid w:val="00E84B17"/>
    <w:rsid w:val="00E85B57"/>
    <w:rsid w:val="00E863DB"/>
    <w:rsid w:val="00E8657E"/>
    <w:rsid w:val="00E8665D"/>
    <w:rsid w:val="00E86FC4"/>
    <w:rsid w:val="00E9062E"/>
    <w:rsid w:val="00E90709"/>
    <w:rsid w:val="00E908F0"/>
    <w:rsid w:val="00E91805"/>
    <w:rsid w:val="00E92D5C"/>
    <w:rsid w:val="00E92FDF"/>
    <w:rsid w:val="00E93761"/>
    <w:rsid w:val="00E9376B"/>
    <w:rsid w:val="00E946E8"/>
    <w:rsid w:val="00E947E9"/>
    <w:rsid w:val="00E94BCA"/>
    <w:rsid w:val="00E96985"/>
    <w:rsid w:val="00E971EE"/>
    <w:rsid w:val="00E979F9"/>
    <w:rsid w:val="00EA01E3"/>
    <w:rsid w:val="00EA0305"/>
    <w:rsid w:val="00EA1F15"/>
    <w:rsid w:val="00EA26DE"/>
    <w:rsid w:val="00EA385F"/>
    <w:rsid w:val="00EA4096"/>
    <w:rsid w:val="00EA52BD"/>
    <w:rsid w:val="00EA629A"/>
    <w:rsid w:val="00EA727D"/>
    <w:rsid w:val="00EA789F"/>
    <w:rsid w:val="00EB115E"/>
    <w:rsid w:val="00EB1540"/>
    <w:rsid w:val="00EB19DE"/>
    <w:rsid w:val="00EB1E25"/>
    <w:rsid w:val="00EB29C7"/>
    <w:rsid w:val="00EB33FF"/>
    <w:rsid w:val="00EB3887"/>
    <w:rsid w:val="00EB7ABD"/>
    <w:rsid w:val="00EB7C32"/>
    <w:rsid w:val="00EC0287"/>
    <w:rsid w:val="00EC06A5"/>
    <w:rsid w:val="00EC0C29"/>
    <w:rsid w:val="00EC2564"/>
    <w:rsid w:val="00EC2ED4"/>
    <w:rsid w:val="00EC3265"/>
    <w:rsid w:val="00EC4A8B"/>
    <w:rsid w:val="00EC4D7F"/>
    <w:rsid w:val="00EC5036"/>
    <w:rsid w:val="00EC69AC"/>
    <w:rsid w:val="00EC6CFE"/>
    <w:rsid w:val="00EC7201"/>
    <w:rsid w:val="00EC7B20"/>
    <w:rsid w:val="00ED0745"/>
    <w:rsid w:val="00ED08BF"/>
    <w:rsid w:val="00ED0CA9"/>
    <w:rsid w:val="00ED3696"/>
    <w:rsid w:val="00ED3AE4"/>
    <w:rsid w:val="00ED5553"/>
    <w:rsid w:val="00ED55F6"/>
    <w:rsid w:val="00ED6D0F"/>
    <w:rsid w:val="00EE078F"/>
    <w:rsid w:val="00EE259C"/>
    <w:rsid w:val="00EE266E"/>
    <w:rsid w:val="00EE268F"/>
    <w:rsid w:val="00EE31DA"/>
    <w:rsid w:val="00EE5A1E"/>
    <w:rsid w:val="00EE65AF"/>
    <w:rsid w:val="00EE65B7"/>
    <w:rsid w:val="00EE6AC2"/>
    <w:rsid w:val="00EE7672"/>
    <w:rsid w:val="00EE7A3F"/>
    <w:rsid w:val="00EF0719"/>
    <w:rsid w:val="00EF166C"/>
    <w:rsid w:val="00EF3020"/>
    <w:rsid w:val="00EF32E9"/>
    <w:rsid w:val="00EF35FC"/>
    <w:rsid w:val="00EF3BCD"/>
    <w:rsid w:val="00EF4AC6"/>
    <w:rsid w:val="00EF53B5"/>
    <w:rsid w:val="00F006DC"/>
    <w:rsid w:val="00F0145F"/>
    <w:rsid w:val="00F0339C"/>
    <w:rsid w:val="00F03A48"/>
    <w:rsid w:val="00F03D63"/>
    <w:rsid w:val="00F060FF"/>
    <w:rsid w:val="00F0641D"/>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050"/>
    <w:rsid w:val="00F304B0"/>
    <w:rsid w:val="00F31ACE"/>
    <w:rsid w:val="00F32DE9"/>
    <w:rsid w:val="00F344E0"/>
    <w:rsid w:val="00F34A6D"/>
    <w:rsid w:val="00F34C96"/>
    <w:rsid w:val="00F355A1"/>
    <w:rsid w:val="00F358EF"/>
    <w:rsid w:val="00F35A7A"/>
    <w:rsid w:val="00F363B0"/>
    <w:rsid w:val="00F36785"/>
    <w:rsid w:val="00F367AF"/>
    <w:rsid w:val="00F369A3"/>
    <w:rsid w:val="00F36F99"/>
    <w:rsid w:val="00F37547"/>
    <w:rsid w:val="00F40BF6"/>
    <w:rsid w:val="00F41406"/>
    <w:rsid w:val="00F421CF"/>
    <w:rsid w:val="00F4300D"/>
    <w:rsid w:val="00F436AC"/>
    <w:rsid w:val="00F44627"/>
    <w:rsid w:val="00F4514D"/>
    <w:rsid w:val="00F46206"/>
    <w:rsid w:val="00F46821"/>
    <w:rsid w:val="00F4777A"/>
    <w:rsid w:val="00F478AC"/>
    <w:rsid w:val="00F5044F"/>
    <w:rsid w:val="00F50931"/>
    <w:rsid w:val="00F5101B"/>
    <w:rsid w:val="00F5143A"/>
    <w:rsid w:val="00F517CE"/>
    <w:rsid w:val="00F51B2F"/>
    <w:rsid w:val="00F51F36"/>
    <w:rsid w:val="00F52E0B"/>
    <w:rsid w:val="00F52E9E"/>
    <w:rsid w:val="00F5359C"/>
    <w:rsid w:val="00F5376C"/>
    <w:rsid w:val="00F53C97"/>
    <w:rsid w:val="00F53D38"/>
    <w:rsid w:val="00F54DA5"/>
    <w:rsid w:val="00F550EA"/>
    <w:rsid w:val="00F55A73"/>
    <w:rsid w:val="00F55E2B"/>
    <w:rsid w:val="00F56F9F"/>
    <w:rsid w:val="00F57D96"/>
    <w:rsid w:val="00F57EB7"/>
    <w:rsid w:val="00F62C9C"/>
    <w:rsid w:val="00F63E66"/>
    <w:rsid w:val="00F65C7E"/>
    <w:rsid w:val="00F65DF3"/>
    <w:rsid w:val="00F666B4"/>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8022F"/>
    <w:rsid w:val="00F8147C"/>
    <w:rsid w:val="00F84F0F"/>
    <w:rsid w:val="00F850F9"/>
    <w:rsid w:val="00F86506"/>
    <w:rsid w:val="00F86F84"/>
    <w:rsid w:val="00F870E4"/>
    <w:rsid w:val="00F87142"/>
    <w:rsid w:val="00F871C1"/>
    <w:rsid w:val="00F878C2"/>
    <w:rsid w:val="00F90D23"/>
    <w:rsid w:val="00F914A6"/>
    <w:rsid w:val="00F91531"/>
    <w:rsid w:val="00F91D62"/>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44D8"/>
    <w:rsid w:val="00FA63E7"/>
    <w:rsid w:val="00FA777B"/>
    <w:rsid w:val="00FA778C"/>
    <w:rsid w:val="00FB10F4"/>
    <w:rsid w:val="00FB158E"/>
    <w:rsid w:val="00FB1B43"/>
    <w:rsid w:val="00FB2497"/>
    <w:rsid w:val="00FB5810"/>
    <w:rsid w:val="00FB5E39"/>
    <w:rsid w:val="00FB6602"/>
    <w:rsid w:val="00FB7850"/>
    <w:rsid w:val="00FB78AD"/>
    <w:rsid w:val="00FC0243"/>
    <w:rsid w:val="00FC17F9"/>
    <w:rsid w:val="00FC27A9"/>
    <w:rsid w:val="00FC327D"/>
    <w:rsid w:val="00FC33F4"/>
    <w:rsid w:val="00FC3602"/>
    <w:rsid w:val="00FC4E6F"/>
    <w:rsid w:val="00FC4FE5"/>
    <w:rsid w:val="00FC5A31"/>
    <w:rsid w:val="00FC5C16"/>
    <w:rsid w:val="00FC6200"/>
    <w:rsid w:val="00FC6E3D"/>
    <w:rsid w:val="00FC78A2"/>
    <w:rsid w:val="00FD0CBF"/>
    <w:rsid w:val="00FD1A68"/>
    <w:rsid w:val="00FD1AC2"/>
    <w:rsid w:val="00FD2CB9"/>
    <w:rsid w:val="00FD2E59"/>
    <w:rsid w:val="00FD3259"/>
    <w:rsid w:val="00FD32A4"/>
    <w:rsid w:val="00FD5430"/>
    <w:rsid w:val="00FD5983"/>
    <w:rsid w:val="00FD65F8"/>
    <w:rsid w:val="00FD78ED"/>
    <w:rsid w:val="00FE1E97"/>
    <w:rsid w:val="00FE1FEA"/>
    <w:rsid w:val="00FE27D4"/>
    <w:rsid w:val="00FE2835"/>
    <w:rsid w:val="00FE34C3"/>
    <w:rsid w:val="00FE432F"/>
    <w:rsid w:val="00FE45AA"/>
    <w:rsid w:val="00FE5354"/>
    <w:rsid w:val="00FE7B6C"/>
    <w:rsid w:val="00FF0A38"/>
    <w:rsid w:val="00FF0FCC"/>
    <w:rsid w:val="00FF1AB4"/>
    <w:rsid w:val="00FF3196"/>
    <w:rsid w:val="00FF3B72"/>
    <w:rsid w:val="00FF42B6"/>
    <w:rsid w:val="00FF4A83"/>
    <w:rsid w:val="00FF6163"/>
    <w:rsid w:val="00FF622D"/>
    <w:rsid w:val="00FF639D"/>
    <w:rsid w:val="00FF6AE3"/>
    <w:rsid w:val="00FF6D8F"/>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A0F9E"/>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16DAA627E9A3F40A627813ACA0D7A8E" ma:contentTypeVersion="0" ma:contentTypeDescription="Create a new document." ma:contentTypeScope="" ma:versionID="0cb16047b835285c9e0bc4d908c2cfb9">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160EE-9669-4487-8DFD-22E6001B27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5B4E4B-DB88-4D86-AB1C-B0D02411B982}">
  <ds:schemaRefs>
    <ds:schemaRef ds:uri="http://schemas.microsoft.com/sharepoint/v3/contenttype/forms"/>
  </ds:schemaRefs>
</ds:datastoreItem>
</file>

<file path=customXml/itemProps3.xml><?xml version="1.0" encoding="utf-8"?>
<ds:datastoreItem xmlns:ds="http://schemas.openxmlformats.org/officeDocument/2006/customXml" ds:itemID="{D63461E3-8C7E-47D2-8964-4055572EA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6E02AE7-B5B7-4A1B-9218-0B3D29E8F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4</Pages>
  <Words>1666</Words>
  <Characters>9500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Post115_v0</cp:lastModifiedBy>
  <cp:revision>58</cp:revision>
  <cp:lastPrinted>2019-02-06T17:41:00Z</cp:lastPrinted>
  <dcterms:created xsi:type="dcterms:W3CDTF">2021-10-18T00:22:00Z</dcterms:created>
  <dcterms:modified xsi:type="dcterms:W3CDTF">2021-10-22T02:51:00Z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(3)GbMV8hpvnFxkye6EK1qwkZn8WJhVeVj8rGp0F9F3xEkamQMjC9zWGevK+WlqHATF2TNCKPBB
WzHcsdp6W3ovJoUpWpzEWcAEFpk7oxlUyEgCBqZUolHQPlISSAOv/iVjQbJZh2t6ECPYkfJP
dy/fz7/s1/Kmw7Vaw84cI+OGdlePqWFilCZMmqr22QtJNyYP+Y5ArajEe54fSyesWAj70HFX
GJLPLQfblLt8e0TAqD</vt:lpwstr>
  </property>
  <property fmtid="{D5CDD505-2E9C-101B-9397-08002B2CF9AE}" pid="4" name="_2015_ms_pID_7253431">
    <vt:lpwstr>2y28BxjEzvIjD8upDvaFX1SjAaQ3gInJG16BOxfJFutLhOjIbBaTmF
MzXM7qzTLb4BlNwirafSc7P/eFKBjxFiKx4HoXExAOJjKzMKcVcg+P/aFERfwxz6AuYuzDy0
8g3jt8jOkUfxlUmIZWEsBiOi6oa3meQHm84SQxh51zQC8MZw3396BweNTggwvRMvOIP3ieL0
ycmDa1R500NbZrVfWCJOEFJWan3E0jnxKNVV</vt:lpwstr>
  </property>
  <property fmtid="{D5CDD505-2E9C-101B-9397-08002B2CF9AE}" pid="5" name="_2015_ms_pID_7253432">
    <vt:lpwstr>YQ==</vt:lpwstr>
  </property>
  <property fmtid="{D5CDD505-2E9C-101B-9397-08002B2CF9AE}" pid="6" name="ContentTypeId">
    <vt:lpwstr>0x010100816DAA627E9A3F40A627813ACA0D7A8E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1633677547</vt:lpwstr>
  </property>
</Properties>
</file>